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07" w:rsidRDefault="00441607">
      <w:bookmarkStart w:id="0" w:name="_GoBack"/>
      <w:bookmarkEnd w:id="0"/>
    </w:p>
    <w:p w:rsidR="00205644" w:rsidRDefault="00205644"/>
    <w:p w:rsidR="00205644" w:rsidRDefault="00205644"/>
    <w:p w:rsidR="00205644" w:rsidRDefault="00205644"/>
    <w:p w:rsidR="001F5BD5" w:rsidRDefault="001F5BD5" w:rsidP="001F5BD5">
      <w:pPr>
        <w:jc w:val="center"/>
        <w:rPr>
          <w:rFonts w:ascii="Garamond" w:hAnsi="Garamond"/>
          <w:b/>
          <w:color w:val="002060"/>
          <w:sz w:val="36"/>
          <w:szCs w:val="36"/>
        </w:rPr>
      </w:pPr>
    </w:p>
    <w:p w:rsidR="001F5BD5" w:rsidRDefault="001F5BD5" w:rsidP="001F5BD5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PROGRAMMAZIONE DIDATTICA</w:t>
      </w:r>
    </w:p>
    <w:p w:rsidR="001F5BD5" w:rsidRDefault="001F5BD5" w:rsidP="001F5BD5">
      <w:pPr>
        <w:jc w:val="center"/>
        <w:rPr>
          <w:rFonts w:ascii="Garamond" w:hAnsi="Garamond"/>
          <w:b/>
          <w:color w:val="002060"/>
          <w:sz w:val="16"/>
          <w:szCs w:val="16"/>
        </w:rPr>
      </w:pPr>
    </w:p>
    <w:p w:rsidR="001F5BD5" w:rsidRDefault="001F5BD5" w:rsidP="001F5BD5">
      <w:pPr>
        <w:jc w:val="center"/>
        <w:rPr>
          <w:rFonts w:ascii="Garamond" w:hAnsi="Garamond"/>
          <w:b/>
          <w:color w:val="002060"/>
          <w:sz w:val="36"/>
          <w:szCs w:val="36"/>
        </w:rPr>
      </w:pPr>
      <w:r>
        <w:rPr>
          <w:rFonts w:ascii="Garamond" w:hAnsi="Garamond"/>
          <w:b/>
          <w:color w:val="002060"/>
          <w:sz w:val="36"/>
          <w:szCs w:val="36"/>
        </w:rPr>
        <w:t>MODULI RELATIVI ALLE COMPETENZE STCW</w:t>
      </w:r>
    </w:p>
    <w:p w:rsidR="001F5BD5" w:rsidRDefault="001F5BD5" w:rsidP="001F5BD5">
      <w:pPr>
        <w:rPr>
          <w:rFonts w:ascii="Garamond" w:hAnsi="Garamond"/>
          <w:color w:val="002060"/>
          <w:sz w:val="24"/>
          <w:szCs w:val="24"/>
        </w:rPr>
      </w:pPr>
    </w:p>
    <w:p w:rsidR="001F5BD5" w:rsidRDefault="001F5BD5" w:rsidP="001F5BD5">
      <w:pPr>
        <w:rPr>
          <w:rFonts w:ascii="Garamond" w:hAnsi="Garamond"/>
          <w:color w:val="002060"/>
        </w:rPr>
      </w:pPr>
    </w:p>
    <w:p w:rsidR="001F5BD5" w:rsidRDefault="001F5BD5" w:rsidP="001F5BD5">
      <w:pPr>
        <w:rPr>
          <w:rFonts w:ascii="Garamond" w:hAnsi="Garamond"/>
          <w:color w:val="002060"/>
        </w:rPr>
      </w:pPr>
    </w:p>
    <w:p w:rsidR="001F5BD5" w:rsidRDefault="001F5BD5" w:rsidP="001F5BD5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>ISTITUTO</w:t>
      </w:r>
      <w:r>
        <w:rPr>
          <w:rFonts w:ascii="Garamond" w:hAnsi="Garamond"/>
          <w:color w:val="002060"/>
        </w:rPr>
        <w:t>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ISTITUTO D’ISTRUZIONE SUPERIORE ITTL – ITG – IPS – ITC</w:t>
      </w:r>
      <w:r>
        <w:rPr>
          <w:rFonts w:ascii="Garamond" w:hAnsi="Garamond"/>
          <w:color w:val="002060"/>
        </w:rPr>
        <w:tab/>
      </w:r>
    </w:p>
    <w:p w:rsidR="001F5BD5" w:rsidRDefault="001F5BD5" w:rsidP="001F5BD5">
      <w:pPr>
        <w:spacing w:before="60" w:after="60"/>
        <w:rPr>
          <w:rFonts w:ascii="Garamond" w:hAnsi="Garamond"/>
          <w:b/>
          <w:smallCaps/>
          <w:color w:val="002060"/>
        </w:rPr>
      </w:pPr>
    </w:p>
    <w:p w:rsidR="001F5BD5" w:rsidRDefault="001F5BD5" w:rsidP="001F5BD5">
      <w:pPr>
        <w:spacing w:before="60" w:after="60"/>
        <w:rPr>
          <w:rFonts w:ascii="Garamond" w:hAnsi="Garamond"/>
          <w:b/>
          <w:color w:val="002060"/>
        </w:rPr>
      </w:pPr>
      <w:r>
        <w:rPr>
          <w:rFonts w:ascii="Garamond" w:hAnsi="Garamond"/>
          <w:b/>
          <w:color w:val="002060"/>
        </w:rPr>
        <w:t>INDIRIZZO: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TRASPORTI E LOGISTICA</w:t>
      </w:r>
    </w:p>
    <w:p w:rsidR="001F5BD5" w:rsidRDefault="001F5BD5" w:rsidP="001F5BD5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ab/>
      </w:r>
    </w:p>
    <w:p w:rsidR="001F5BD5" w:rsidRDefault="001F5BD5" w:rsidP="001F5BD5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b/>
          <w:color w:val="002060"/>
        </w:rPr>
        <w:t>ARTICOLAZIONE: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>CONDUZIONE DEL MEZZO</w:t>
      </w:r>
      <w:r>
        <w:rPr>
          <w:rFonts w:ascii="Garamond" w:hAnsi="Garamond"/>
          <w:color w:val="002060"/>
        </w:rPr>
        <w:tab/>
      </w:r>
    </w:p>
    <w:p w:rsidR="001F5BD5" w:rsidRDefault="001F5BD5" w:rsidP="001F5BD5">
      <w:pPr>
        <w:spacing w:before="60" w:after="60"/>
        <w:rPr>
          <w:rFonts w:ascii="Garamond" w:hAnsi="Garamond"/>
          <w:color w:val="002060"/>
        </w:rPr>
      </w:pPr>
      <w:r>
        <w:rPr>
          <w:rFonts w:ascii="Garamond" w:hAnsi="Garamond"/>
          <w:color w:val="002060"/>
        </w:rPr>
        <w:tab/>
      </w:r>
    </w:p>
    <w:p w:rsidR="001F5BD5" w:rsidRDefault="001F5BD5" w:rsidP="001F5BD5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b/>
          <w:color w:val="002060"/>
        </w:rPr>
        <w:t>OPZIONE: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</w:rPr>
        <w:t xml:space="preserve">CONDUZIONE </w:t>
      </w:r>
      <w:proofErr w:type="spellStart"/>
      <w:r>
        <w:rPr>
          <w:rFonts w:ascii="Garamond" w:hAnsi="Garamond"/>
          <w:b/>
          <w:color w:val="002060"/>
        </w:rPr>
        <w:t>DI</w:t>
      </w:r>
      <w:proofErr w:type="spellEnd"/>
      <w:r>
        <w:rPr>
          <w:rFonts w:ascii="Garamond" w:hAnsi="Garamond"/>
          <w:b/>
          <w:color w:val="002060"/>
        </w:rPr>
        <w:t xml:space="preserve"> APPARATI E IMPIANTI MARITTIMI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color w:val="002060"/>
        </w:rPr>
        <w:tab/>
      </w:r>
    </w:p>
    <w:p w:rsidR="001F5BD5" w:rsidRDefault="001F5BD5" w:rsidP="001F5BD5">
      <w:pPr>
        <w:spacing w:before="60" w:after="60"/>
        <w:rPr>
          <w:rFonts w:ascii="Garamond" w:hAnsi="Garamond"/>
          <w:color w:val="002060"/>
        </w:rPr>
      </w:pPr>
    </w:p>
    <w:p w:rsidR="001F5BD5" w:rsidRDefault="001F5BD5" w:rsidP="001F5BD5">
      <w:pPr>
        <w:spacing w:before="60" w:after="60"/>
        <w:rPr>
          <w:rFonts w:ascii="Garamond" w:hAnsi="Garamond"/>
          <w:color w:val="002060"/>
        </w:rPr>
      </w:pPr>
    </w:p>
    <w:p w:rsidR="001F5BD5" w:rsidRDefault="001F5BD5" w:rsidP="001F5BD5">
      <w:pPr>
        <w:spacing w:before="60" w:after="60"/>
        <w:rPr>
          <w:rFonts w:ascii="Garamond" w:hAnsi="Garamond"/>
          <w:color w:val="002060"/>
        </w:rPr>
      </w:pPr>
    </w:p>
    <w:p w:rsidR="001F5BD5" w:rsidRPr="00AA1701" w:rsidRDefault="001F5BD5" w:rsidP="001F5BD5">
      <w:pPr>
        <w:spacing w:before="60" w:after="60"/>
        <w:rPr>
          <w:rFonts w:ascii="Garamond" w:hAnsi="Garamond"/>
          <w:b/>
          <w:color w:val="002060"/>
        </w:rPr>
      </w:pPr>
      <w:r w:rsidRPr="0045774B">
        <w:rPr>
          <w:rFonts w:ascii="Garamond" w:hAnsi="Garamond"/>
          <w:color w:val="002060"/>
        </w:rPr>
        <w:t>CLASS</w:t>
      </w:r>
      <w:r w:rsidR="009E4EEF" w:rsidRPr="0045774B">
        <w:rPr>
          <w:rFonts w:ascii="Garamond" w:hAnsi="Garamond"/>
          <w:color w:val="002060"/>
        </w:rPr>
        <w:t>E</w:t>
      </w:r>
      <w:r w:rsidRPr="0045774B">
        <w:rPr>
          <w:rFonts w:ascii="Garamond" w:hAnsi="Garamond"/>
          <w:color w:val="002060"/>
        </w:rPr>
        <w:t>:</w:t>
      </w:r>
      <w:r w:rsidR="009E4EEF" w:rsidRPr="0045774B">
        <w:rPr>
          <w:rFonts w:ascii="Garamond" w:hAnsi="Garamond"/>
          <w:color w:val="002060"/>
        </w:rPr>
        <w:t xml:space="preserve"> </w:t>
      </w:r>
      <w:r w:rsidRPr="0045774B">
        <w:rPr>
          <w:rFonts w:ascii="Garamond" w:hAnsi="Garamond"/>
          <w:b/>
          <w:color w:val="002060"/>
        </w:rPr>
        <w:t xml:space="preserve">IV  </w:t>
      </w:r>
      <w:r w:rsidR="00AA1701" w:rsidRPr="0045774B">
        <w:rPr>
          <w:rFonts w:ascii="Garamond" w:hAnsi="Garamond"/>
          <w:b/>
          <w:color w:val="002060"/>
        </w:rPr>
        <w:t xml:space="preserve">A </w:t>
      </w:r>
      <w:r w:rsidRPr="0045774B">
        <w:rPr>
          <w:rFonts w:ascii="Garamond" w:hAnsi="Garamond"/>
          <w:b/>
          <w:color w:val="002060"/>
        </w:rPr>
        <w:t>CAIM</w:t>
      </w:r>
      <w:r w:rsidRPr="0045774B">
        <w:rPr>
          <w:rFonts w:ascii="Garamond" w:hAnsi="Garamond"/>
          <w:color w:val="002060"/>
        </w:rPr>
        <w:tab/>
      </w:r>
      <w:r w:rsidRPr="0045774B">
        <w:rPr>
          <w:rFonts w:ascii="Garamond" w:hAnsi="Garamond"/>
          <w:color w:val="002060"/>
        </w:rPr>
        <w:tab/>
      </w:r>
      <w:r w:rsidRPr="0045774B">
        <w:rPr>
          <w:rFonts w:ascii="Garamond" w:hAnsi="Garamond"/>
          <w:color w:val="002060"/>
        </w:rPr>
        <w:tab/>
      </w:r>
      <w:r w:rsidRPr="0045774B">
        <w:rPr>
          <w:rFonts w:ascii="Garamond" w:hAnsi="Garamond"/>
          <w:color w:val="002060"/>
        </w:rPr>
        <w:tab/>
      </w:r>
      <w:r w:rsidRPr="0045774B">
        <w:rPr>
          <w:rFonts w:ascii="Garamond" w:hAnsi="Garamond"/>
          <w:color w:val="002060"/>
        </w:rPr>
        <w:tab/>
      </w:r>
      <w:r w:rsidRPr="0045774B">
        <w:rPr>
          <w:rFonts w:ascii="Garamond" w:hAnsi="Garamond"/>
          <w:color w:val="002060"/>
        </w:rPr>
        <w:tab/>
        <w:t xml:space="preserve">A.S. </w:t>
      </w:r>
      <w:r w:rsidRPr="0045774B">
        <w:rPr>
          <w:rFonts w:ascii="Garamond" w:hAnsi="Garamond"/>
          <w:color w:val="002060"/>
        </w:rPr>
        <w:tab/>
      </w:r>
      <w:r w:rsidRPr="00AA1701">
        <w:rPr>
          <w:rFonts w:ascii="Garamond" w:hAnsi="Garamond"/>
          <w:b/>
          <w:color w:val="002060"/>
        </w:rPr>
        <w:t>20</w:t>
      </w:r>
      <w:r w:rsidR="00AA1701">
        <w:rPr>
          <w:rFonts w:ascii="Garamond" w:hAnsi="Garamond"/>
          <w:b/>
          <w:color w:val="002060"/>
        </w:rPr>
        <w:t>20</w:t>
      </w:r>
      <w:r w:rsidRPr="00AA1701">
        <w:rPr>
          <w:rFonts w:ascii="Garamond" w:hAnsi="Garamond"/>
          <w:b/>
          <w:color w:val="002060"/>
        </w:rPr>
        <w:t>/20</w:t>
      </w:r>
      <w:r w:rsidR="00FC391B" w:rsidRPr="00AA1701">
        <w:rPr>
          <w:rFonts w:ascii="Garamond" w:hAnsi="Garamond"/>
          <w:b/>
          <w:color w:val="002060"/>
        </w:rPr>
        <w:t>2</w:t>
      </w:r>
      <w:r w:rsidR="00AA1701">
        <w:rPr>
          <w:rFonts w:ascii="Garamond" w:hAnsi="Garamond"/>
          <w:b/>
          <w:color w:val="002060"/>
        </w:rPr>
        <w:t>1</w:t>
      </w:r>
    </w:p>
    <w:p w:rsidR="001F5BD5" w:rsidRDefault="001F5BD5" w:rsidP="001F5BD5">
      <w:pPr>
        <w:spacing w:before="60" w:after="60"/>
        <w:rPr>
          <w:rFonts w:ascii="Garamond" w:hAnsi="Garamond"/>
          <w:color w:val="002060"/>
        </w:rPr>
      </w:pPr>
    </w:p>
    <w:p w:rsidR="001F5BD5" w:rsidRPr="00A23C80" w:rsidRDefault="00FC391B" w:rsidP="001F5BD5">
      <w:pPr>
        <w:spacing w:before="60" w:after="60"/>
        <w:rPr>
          <w:rFonts w:ascii="Garamond" w:hAnsi="Garamond"/>
          <w:b/>
          <w:color w:val="002060"/>
          <w:sz w:val="24"/>
          <w:szCs w:val="24"/>
        </w:rPr>
      </w:pPr>
      <w:r w:rsidRPr="00A23C80">
        <w:rPr>
          <w:rFonts w:ascii="Garamond" w:hAnsi="Garamond"/>
          <w:b/>
          <w:color w:val="002060"/>
          <w:sz w:val="24"/>
          <w:szCs w:val="24"/>
        </w:rPr>
        <w:t>DOCENT</w:t>
      </w:r>
      <w:r w:rsidR="009E4EEF" w:rsidRPr="00A23C80">
        <w:rPr>
          <w:rFonts w:ascii="Garamond" w:hAnsi="Garamond"/>
          <w:b/>
          <w:color w:val="002060"/>
          <w:sz w:val="24"/>
          <w:szCs w:val="24"/>
        </w:rPr>
        <w:t>E</w:t>
      </w:r>
      <w:r w:rsidRPr="00A23C80">
        <w:rPr>
          <w:rFonts w:ascii="Garamond" w:hAnsi="Garamond"/>
          <w:b/>
          <w:color w:val="002060"/>
          <w:sz w:val="24"/>
          <w:szCs w:val="24"/>
        </w:rPr>
        <w:t>:</w:t>
      </w:r>
      <w:r w:rsidR="009E4EEF" w:rsidRPr="00A23C80">
        <w:rPr>
          <w:rFonts w:ascii="Garamond" w:hAnsi="Garamond"/>
          <w:b/>
          <w:color w:val="002060"/>
          <w:sz w:val="24"/>
          <w:szCs w:val="24"/>
        </w:rPr>
        <w:t xml:space="preserve">  </w:t>
      </w:r>
      <w:r w:rsidRPr="00A23C80">
        <w:rPr>
          <w:rFonts w:ascii="Garamond" w:hAnsi="Garamond"/>
          <w:b/>
          <w:color w:val="002060"/>
          <w:sz w:val="24"/>
          <w:szCs w:val="24"/>
        </w:rPr>
        <w:t xml:space="preserve">PROF. </w:t>
      </w:r>
      <w:r w:rsidR="009E4EEF" w:rsidRPr="00A23C80">
        <w:rPr>
          <w:rFonts w:ascii="Garamond" w:hAnsi="Garamond"/>
          <w:b/>
          <w:color w:val="002060"/>
          <w:sz w:val="24"/>
          <w:szCs w:val="24"/>
        </w:rPr>
        <w:t>GABRIELLA PANZERA</w:t>
      </w:r>
    </w:p>
    <w:p w:rsidR="001F5BD5" w:rsidRDefault="001F5BD5" w:rsidP="001F5BD5">
      <w:pPr>
        <w:spacing w:before="60" w:after="60"/>
        <w:rPr>
          <w:rFonts w:ascii="Garamond" w:hAnsi="Garamond"/>
          <w:color w:val="002060"/>
          <w:sz w:val="24"/>
          <w:szCs w:val="24"/>
        </w:rPr>
      </w:pPr>
    </w:p>
    <w:p w:rsidR="001F5BD5" w:rsidRDefault="001F5BD5" w:rsidP="001F5BD5">
      <w:pPr>
        <w:spacing w:before="60" w:after="60"/>
        <w:rPr>
          <w:rFonts w:ascii="Garamond" w:hAnsi="Garamond"/>
          <w:b/>
          <w:smallCaps/>
          <w:color w:val="002060"/>
        </w:rPr>
      </w:pPr>
      <w:r>
        <w:rPr>
          <w:rFonts w:ascii="Garamond" w:hAnsi="Garamond"/>
          <w:color w:val="002060"/>
        </w:rPr>
        <w:t>DISCIPLINA:</w:t>
      </w:r>
      <w:r>
        <w:rPr>
          <w:rFonts w:ascii="Garamond" w:hAnsi="Garamond"/>
          <w:color w:val="002060"/>
        </w:rPr>
        <w:tab/>
      </w:r>
      <w:r>
        <w:rPr>
          <w:rFonts w:ascii="Garamond" w:hAnsi="Garamond"/>
          <w:b/>
          <w:color w:val="002060"/>
          <w:sz w:val="28"/>
          <w:szCs w:val="28"/>
        </w:rPr>
        <w:t>DIRITTO ED ECONOMIA</w:t>
      </w:r>
    </w:p>
    <w:p w:rsidR="001F5BD5" w:rsidRDefault="001F5BD5" w:rsidP="001F5BD5">
      <w:pPr>
        <w:spacing w:before="60" w:after="60"/>
        <w:rPr>
          <w:rFonts w:ascii="Garamond" w:hAnsi="Garamond"/>
          <w:color w:val="002060"/>
        </w:rPr>
      </w:pPr>
    </w:p>
    <w:p w:rsidR="001F5BD5" w:rsidRDefault="001F5BD5" w:rsidP="001F5BD5">
      <w:pPr>
        <w:spacing w:before="60" w:after="60"/>
        <w:rPr>
          <w:rFonts w:ascii="Garamond" w:hAnsi="Garamond"/>
        </w:rPr>
      </w:pPr>
    </w:p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33374A" w:rsidRDefault="0033374A"/>
    <w:p w:rsidR="00205644" w:rsidRDefault="00205644"/>
    <w:p w:rsidR="001F5BD5" w:rsidRDefault="001F5BD5"/>
    <w:p w:rsidR="001F5BD5" w:rsidRDefault="001F5BD5"/>
    <w:p w:rsidR="001F5BD5" w:rsidRDefault="001F5BD5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33374A" w:rsidRDefault="0033374A"/>
    <w:p w:rsidR="00FC2793" w:rsidRDefault="00FC2793" w:rsidP="00FC2793"/>
    <w:p w:rsidR="00FC2793" w:rsidRDefault="00FC2793" w:rsidP="00FC2793"/>
    <w:p w:rsidR="000E4E98" w:rsidRDefault="000E4E98" w:rsidP="00FC2793"/>
    <w:p w:rsidR="000E4E98" w:rsidRDefault="000E4E98" w:rsidP="00FC2793"/>
    <w:p w:rsidR="001F5BD5" w:rsidRDefault="001F5BD5" w:rsidP="00FC2793"/>
    <w:p w:rsidR="001F5BD5" w:rsidRDefault="001F5BD5" w:rsidP="00FC2793"/>
    <w:tbl>
      <w:tblPr>
        <w:tblW w:w="10421" w:type="dxa"/>
        <w:tblBorders>
          <w:top w:val="single" w:sz="8" w:space="0" w:color="4F81BD"/>
          <w:bottom w:val="single" w:sz="8" w:space="0" w:color="4F81BD"/>
        </w:tblBorders>
        <w:tblLayout w:type="fixed"/>
        <w:tblLook w:val="04A0"/>
      </w:tblPr>
      <w:tblGrid>
        <w:gridCol w:w="1668"/>
        <w:gridCol w:w="1134"/>
        <w:gridCol w:w="7619"/>
      </w:tblGrid>
      <w:tr w:rsidR="00FC2793" w:rsidRPr="00030FC2" w:rsidTr="00F33B21">
        <w:tc>
          <w:tcPr>
            <w:tcW w:w="166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8753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vAlign w:val="center"/>
          </w:tcPr>
          <w:p w:rsidR="00FC2793" w:rsidRPr="000141D7" w:rsidRDefault="00FC2793" w:rsidP="00F33B21">
            <w:pPr>
              <w:spacing w:before="60" w:after="60"/>
              <w:rPr>
                <w:rFonts w:ascii="Garamond" w:hAnsi="Garamond"/>
                <w:b/>
                <w:bCs/>
                <w:color w:val="365F91"/>
              </w:rPr>
            </w:pPr>
            <w:r w:rsidRPr="000141D7">
              <w:rPr>
                <w:rFonts w:ascii="Garamond" w:hAnsi="Garamond"/>
                <w:b/>
                <w:bCs/>
                <w:color w:val="365F91"/>
              </w:rPr>
              <w:t xml:space="preserve">Tavola delle Competenze previste dalla Regola A-III/1 – STCW 95 </w:t>
            </w:r>
            <w:proofErr w:type="spellStart"/>
            <w:r w:rsidRPr="000141D7">
              <w:rPr>
                <w:rFonts w:ascii="Garamond" w:hAnsi="Garamond"/>
                <w:b/>
                <w:bCs/>
                <w:color w:val="365F91"/>
              </w:rPr>
              <w:t>Amended</w:t>
            </w:r>
            <w:proofErr w:type="spellEnd"/>
            <w:r w:rsidRPr="000141D7">
              <w:rPr>
                <w:rFonts w:ascii="Garamond" w:hAnsi="Garamond"/>
                <w:b/>
                <w:bCs/>
                <w:color w:val="365F91"/>
              </w:rPr>
              <w:t xml:space="preserve"> Manila 2010</w:t>
            </w:r>
          </w:p>
        </w:tc>
      </w:tr>
      <w:tr w:rsidR="00FC2793" w:rsidRPr="00030FC2" w:rsidTr="00F33B21">
        <w:tc>
          <w:tcPr>
            <w:tcW w:w="1668" w:type="dxa"/>
            <w:tcBorders>
              <w:left w:val="nil"/>
              <w:right w:val="nil"/>
            </w:tcBorders>
            <w:shd w:val="clear" w:color="auto" w:fill="D3DFEE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Funzione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color w:val="365F91"/>
              </w:rPr>
            </w:pPr>
            <w:r w:rsidRPr="00030FC2">
              <w:rPr>
                <w:rFonts w:ascii="Garamond" w:hAnsi="Garamond"/>
                <w:b/>
                <w:color w:val="365F91"/>
              </w:rPr>
              <w:t>Competenza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color w:val="365F91"/>
              </w:rPr>
            </w:pPr>
            <w:r w:rsidRPr="00030FC2">
              <w:rPr>
                <w:rFonts w:ascii="Garamond" w:hAnsi="Garamond"/>
                <w:b/>
                <w:color w:val="365F91"/>
              </w:rPr>
              <w:t>Descrizione</w:t>
            </w:r>
          </w:p>
        </w:tc>
      </w:tr>
      <w:tr w:rsidR="00FC2793" w:rsidRPr="00030FC2" w:rsidTr="00F33B21">
        <w:tc>
          <w:tcPr>
            <w:tcW w:w="1668" w:type="dxa"/>
            <w:vMerge w:val="restart"/>
            <w:textDirection w:val="btLr"/>
            <w:vAlign w:val="center"/>
          </w:tcPr>
          <w:p w:rsidR="00FC2793" w:rsidRPr="00030FC2" w:rsidRDefault="00FC2793" w:rsidP="00F33B21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Navigazione a Livello Operativo</w:t>
            </w:r>
          </w:p>
        </w:tc>
        <w:tc>
          <w:tcPr>
            <w:tcW w:w="1134" w:type="dxa"/>
            <w:vAlign w:val="center"/>
          </w:tcPr>
          <w:p w:rsidR="00FC2793" w:rsidRPr="00812221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812221">
              <w:rPr>
                <w:rFonts w:ascii="Garamond" w:hAnsi="Garamond"/>
                <w:color w:val="365F91"/>
              </w:rPr>
              <w:t>I</w:t>
            </w:r>
          </w:p>
        </w:tc>
        <w:tc>
          <w:tcPr>
            <w:tcW w:w="7619" w:type="dxa"/>
            <w:vAlign w:val="center"/>
          </w:tcPr>
          <w:p w:rsidR="00FC2793" w:rsidRPr="00812221" w:rsidRDefault="00FC2793" w:rsidP="00F33B21">
            <w:pPr>
              <w:adjustRightInd w:val="0"/>
              <w:rPr>
                <w:rFonts w:ascii="Garamond" w:hAnsi="Garamond"/>
                <w:color w:val="365F91"/>
              </w:rPr>
            </w:pPr>
            <w:r w:rsidRPr="00812221">
              <w:rPr>
                <w:color w:val="365F91"/>
              </w:rPr>
              <w:t xml:space="preserve">Mantiene una sicura guardia di navigazione </w:t>
            </w:r>
          </w:p>
        </w:tc>
      </w:tr>
      <w:tr w:rsidR="00FC2793" w:rsidRPr="00030FC2" w:rsidTr="00F33B21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</w:t>
            </w:r>
            <w:r>
              <w:rPr>
                <w:rFonts w:ascii="Garamond" w:hAnsi="Garamond"/>
                <w:color w:val="365F91"/>
              </w:rPr>
              <w:t>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Usa la lingua inglese in forma scritta e parlata</w:t>
            </w:r>
          </w:p>
        </w:tc>
      </w:tr>
      <w:tr w:rsidR="00FC2793" w:rsidRPr="00030FC2" w:rsidTr="00F33B21">
        <w:tc>
          <w:tcPr>
            <w:tcW w:w="1668" w:type="dxa"/>
            <w:vMerge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III</w:t>
            </w:r>
          </w:p>
        </w:tc>
        <w:tc>
          <w:tcPr>
            <w:tcW w:w="7619" w:type="dxa"/>
            <w:vAlign w:val="center"/>
          </w:tcPr>
          <w:p w:rsidR="00FC2793" w:rsidRPr="00812221" w:rsidRDefault="00FC2793" w:rsidP="00F33B21">
            <w:pPr>
              <w:adjustRightInd w:val="0"/>
              <w:rPr>
                <w:rFonts w:ascii="Garamond" w:hAnsi="Garamond"/>
                <w:color w:val="365F91"/>
              </w:rPr>
            </w:pPr>
            <w:r w:rsidRPr="00812221">
              <w:rPr>
                <w:color w:val="365F91"/>
              </w:rPr>
              <w:t xml:space="preserve">Usa i sistemi di comunicazione interna </w:t>
            </w:r>
          </w:p>
        </w:tc>
      </w:tr>
      <w:tr w:rsidR="00FC2793" w:rsidRPr="00030FC2" w:rsidTr="00F33B21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IV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A15D92" w:rsidRDefault="00FC2793" w:rsidP="00F33B21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A15D92">
              <w:rPr>
                <w:color w:val="365F91"/>
              </w:rPr>
              <w:t>Fa funzionare il macchinario principale e ausiliario e i sistemi di controllo associati</w:t>
            </w:r>
          </w:p>
        </w:tc>
      </w:tr>
      <w:tr w:rsidR="00FC2793" w:rsidRPr="00030FC2" w:rsidTr="00F33B21">
        <w:tc>
          <w:tcPr>
            <w:tcW w:w="1668" w:type="dxa"/>
            <w:vMerge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FC2793" w:rsidRPr="00A15D9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A15D92">
              <w:rPr>
                <w:rFonts w:ascii="Garamond" w:hAnsi="Garamond"/>
                <w:color w:val="365F91"/>
              </w:rPr>
              <w:t>V</w:t>
            </w:r>
          </w:p>
        </w:tc>
        <w:tc>
          <w:tcPr>
            <w:tcW w:w="7619" w:type="dxa"/>
            <w:vAlign w:val="center"/>
          </w:tcPr>
          <w:p w:rsidR="00FC2793" w:rsidRPr="00A15D92" w:rsidRDefault="00FC2793" w:rsidP="00F33B21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A15D92">
              <w:rPr>
                <w:color w:val="365F91"/>
              </w:rPr>
              <w:t>Fare funzionare i sistemi del combustibile lubrificazione, zavorra e gli altri sistemi di pompaggio e i sistemi di controllo associati</w:t>
            </w:r>
          </w:p>
        </w:tc>
      </w:tr>
      <w:tr w:rsidR="00FC2793" w:rsidRPr="00030FC2" w:rsidTr="00F33B21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proofErr w:type="spellStart"/>
            <w:r w:rsidRPr="00030FC2">
              <w:rPr>
                <w:rFonts w:ascii="Garamond" w:hAnsi="Garamond"/>
                <w:color w:val="365F91"/>
              </w:rPr>
              <w:t>VI</w:t>
            </w:r>
            <w:proofErr w:type="spellEnd"/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A15D92" w:rsidRDefault="00FC2793" w:rsidP="00F33B21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A15D92">
              <w:rPr>
                <w:color w:val="365F91"/>
              </w:rPr>
              <w:t>Fa funzionare i sistemi elettrici, elettronici e di controllo</w:t>
            </w:r>
          </w:p>
        </w:tc>
      </w:tr>
      <w:tr w:rsidR="00FC2793" w:rsidRPr="00030FC2" w:rsidTr="00F33B21">
        <w:tc>
          <w:tcPr>
            <w:tcW w:w="1668" w:type="dxa"/>
            <w:vMerge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VII</w:t>
            </w:r>
          </w:p>
        </w:tc>
        <w:tc>
          <w:tcPr>
            <w:tcW w:w="7619" w:type="dxa"/>
            <w:vAlign w:val="center"/>
          </w:tcPr>
          <w:p w:rsidR="00FC2793" w:rsidRPr="00030FC2" w:rsidRDefault="00FC2793" w:rsidP="00F33B21">
            <w:pPr>
              <w:spacing w:before="60" w:after="60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Manutenzione e riparazione dell’apparato elettrico elettronico</w:t>
            </w:r>
          </w:p>
        </w:tc>
      </w:tr>
      <w:tr w:rsidR="00FC2793" w:rsidRPr="00030FC2" w:rsidTr="00F33B21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VIII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A15D92" w:rsidRDefault="00FC2793" w:rsidP="00F33B21">
            <w:pPr>
              <w:adjustRightInd w:val="0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Appropriato uso degli utensili manuali, delle macchine utensili e strumenti di misurazione per la fabbricazione e la riparazione a bordo</w:t>
            </w:r>
          </w:p>
        </w:tc>
      </w:tr>
      <w:tr w:rsidR="00FC2793" w:rsidRPr="00030FC2" w:rsidTr="00F33B21">
        <w:tc>
          <w:tcPr>
            <w:tcW w:w="1668" w:type="dxa"/>
            <w:vMerge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IX</w:t>
            </w:r>
          </w:p>
        </w:tc>
        <w:tc>
          <w:tcPr>
            <w:tcW w:w="7619" w:type="dxa"/>
            <w:vAlign w:val="center"/>
          </w:tcPr>
          <w:p w:rsidR="00FC2793" w:rsidRPr="00030FC2" w:rsidRDefault="00FC2793" w:rsidP="00F33B21">
            <w:pPr>
              <w:spacing w:before="60" w:after="6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Man</w:t>
            </w:r>
            <w:r>
              <w:rPr>
                <w:color w:val="365F91"/>
                <w:sz w:val="18"/>
                <w:szCs w:val="18"/>
              </w:rPr>
              <w:t>utenzione e riparazione del macchinario e dell’attrezzatura di bordo</w:t>
            </w:r>
          </w:p>
        </w:tc>
      </w:tr>
      <w:tr w:rsidR="00FC2793" w:rsidRPr="00030FC2" w:rsidTr="00F33B21">
        <w:tc>
          <w:tcPr>
            <w:tcW w:w="1668" w:type="dxa"/>
            <w:vMerge w:val="restart"/>
            <w:tcBorders>
              <w:left w:val="nil"/>
              <w:right w:val="nil"/>
            </w:tcBorders>
            <w:shd w:val="clear" w:color="auto" w:fill="D3DFEE"/>
            <w:textDirection w:val="btLr"/>
            <w:vAlign w:val="center"/>
          </w:tcPr>
          <w:p w:rsidR="00FC2793" w:rsidRPr="00030FC2" w:rsidRDefault="00FC2793" w:rsidP="00F33B21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</w:pPr>
            <w:r w:rsidRPr="00030FC2">
              <w:rPr>
                <w:rFonts w:ascii="Garamond" w:hAnsi="Garamond"/>
                <w:b/>
                <w:bCs/>
                <w:color w:val="365F91"/>
                <w:sz w:val="20"/>
                <w:szCs w:val="20"/>
              </w:rPr>
              <w:t>Maneggio e stivaggio del carico a livello operativo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Assicu</w:t>
            </w:r>
            <w:r>
              <w:rPr>
                <w:color w:val="365F91"/>
                <w:sz w:val="18"/>
                <w:szCs w:val="18"/>
              </w:rPr>
              <w:t xml:space="preserve">ra la conformità con le disposizioni per </w:t>
            </w:r>
            <w:r w:rsidRPr="00030FC2">
              <w:rPr>
                <w:color w:val="365F91"/>
                <w:sz w:val="18"/>
                <w:szCs w:val="18"/>
              </w:rPr>
              <w:t xml:space="preserve"> preve</w:t>
            </w:r>
            <w:r>
              <w:rPr>
                <w:color w:val="365F91"/>
                <w:sz w:val="18"/>
                <w:szCs w:val="18"/>
              </w:rPr>
              <w:t xml:space="preserve">nire </w:t>
            </w:r>
            <w:r w:rsidRPr="00030FC2">
              <w:rPr>
                <w:color w:val="365F91"/>
                <w:sz w:val="18"/>
                <w:szCs w:val="18"/>
              </w:rPr>
              <w:t>l’inquinamento</w:t>
            </w:r>
          </w:p>
        </w:tc>
      </w:tr>
      <w:tr w:rsidR="00FC2793" w:rsidRPr="00030FC2" w:rsidTr="00F33B21">
        <w:tc>
          <w:tcPr>
            <w:tcW w:w="1668" w:type="dxa"/>
            <w:vMerge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</w:t>
            </w:r>
          </w:p>
        </w:tc>
        <w:tc>
          <w:tcPr>
            <w:tcW w:w="7619" w:type="dxa"/>
            <w:vAlign w:val="center"/>
          </w:tcPr>
          <w:p w:rsidR="00FC2793" w:rsidRPr="00030FC2" w:rsidRDefault="00FC2793" w:rsidP="00F33B21">
            <w:pPr>
              <w:adjustRightInd w:val="0"/>
              <w:rPr>
                <w:rFonts w:ascii="Garamond" w:hAnsi="Garamond"/>
                <w:color w:val="365F91"/>
              </w:rPr>
            </w:pPr>
            <w:r>
              <w:rPr>
                <w:color w:val="365F91"/>
                <w:sz w:val="18"/>
                <w:szCs w:val="18"/>
              </w:rPr>
              <w:t xml:space="preserve">Mantiene la nave in </w:t>
            </w:r>
            <w:r w:rsidRPr="00030FC2">
              <w:rPr>
                <w:color w:val="365F91"/>
                <w:sz w:val="18"/>
                <w:szCs w:val="18"/>
              </w:rPr>
              <w:t>condizioni di navigabilità</w:t>
            </w:r>
          </w:p>
        </w:tc>
      </w:tr>
      <w:tr w:rsidR="00FC2793" w:rsidRPr="00030FC2" w:rsidTr="00F33B21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adjustRightInd w:val="0"/>
              <w:rPr>
                <w:rFonts w:ascii="Garamond" w:hAnsi="Garamond"/>
                <w:color w:val="365F91"/>
              </w:rPr>
            </w:pPr>
            <w:r w:rsidRPr="00030FC2">
              <w:rPr>
                <w:color w:val="365F91"/>
                <w:sz w:val="18"/>
                <w:szCs w:val="18"/>
              </w:rPr>
              <w:t>Previene, controlla e combatte gli incendi a bordo</w:t>
            </w:r>
          </w:p>
        </w:tc>
      </w:tr>
      <w:tr w:rsidR="00FC2793" w:rsidRPr="00030FC2" w:rsidTr="00F33B21">
        <w:tc>
          <w:tcPr>
            <w:tcW w:w="1668" w:type="dxa"/>
            <w:vMerge w:val="restart"/>
            <w:textDirection w:val="btLr"/>
            <w:vAlign w:val="center"/>
          </w:tcPr>
          <w:p w:rsidR="00FC2793" w:rsidRPr="00030FC2" w:rsidRDefault="00FC2793" w:rsidP="00F33B21">
            <w:pPr>
              <w:spacing w:before="60" w:after="60"/>
              <w:ind w:left="113" w:right="113"/>
              <w:jc w:val="center"/>
              <w:rPr>
                <w:rFonts w:ascii="Garamond" w:hAnsi="Garamond"/>
                <w:b/>
                <w:bCs/>
                <w:color w:val="365F91"/>
              </w:rPr>
            </w:pPr>
            <w:r w:rsidRPr="00030FC2">
              <w:rPr>
                <w:rFonts w:ascii="Garamond" w:hAnsi="Garamond"/>
                <w:b/>
                <w:bCs/>
                <w:color w:val="365F91"/>
              </w:rPr>
              <w:t>Controllo dell’operatività della nave e cura delle persone a bordo a livello operativo</w:t>
            </w:r>
          </w:p>
        </w:tc>
        <w:tc>
          <w:tcPr>
            <w:tcW w:w="1134" w:type="dxa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XIII</w:t>
            </w:r>
          </w:p>
        </w:tc>
        <w:tc>
          <w:tcPr>
            <w:tcW w:w="7619" w:type="dxa"/>
            <w:vAlign w:val="center"/>
          </w:tcPr>
          <w:p w:rsidR="00FC2793" w:rsidRPr="00030FC2" w:rsidRDefault="00FC2793" w:rsidP="00F33B21">
            <w:pPr>
              <w:adjustRightInd w:val="0"/>
              <w:rPr>
                <w:rFonts w:ascii="Garamond" w:hAnsi="Garamond"/>
                <w:color w:val="365F91"/>
              </w:rPr>
            </w:pPr>
            <w:r>
              <w:rPr>
                <w:rFonts w:ascii="Garamond" w:hAnsi="Garamond"/>
                <w:color w:val="365F91"/>
              </w:rPr>
              <w:t>Fa funzionare i dispositivi di salvataggio</w:t>
            </w:r>
          </w:p>
        </w:tc>
      </w:tr>
      <w:tr w:rsidR="00FC2793" w:rsidRPr="00030FC2" w:rsidTr="00F33B21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XIV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adjustRightInd w:val="0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Presta il primo</w:t>
            </w:r>
            <w:r w:rsidRPr="00030FC2">
              <w:rPr>
                <w:color w:val="365F91"/>
                <w:sz w:val="18"/>
                <w:szCs w:val="18"/>
              </w:rPr>
              <w:t xml:space="preserve"> soccorso sanitario</w:t>
            </w:r>
          </w:p>
        </w:tc>
      </w:tr>
      <w:tr w:rsidR="00FC2793" w:rsidRPr="00030FC2" w:rsidTr="00F33B21">
        <w:tc>
          <w:tcPr>
            <w:tcW w:w="1668" w:type="dxa"/>
            <w:vMerge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</w:t>
            </w:r>
          </w:p>
        </w:tc>
        <w:tc>
          <w:tcPr>
            <w:tcW w:w="7619" w:type="dxa"/>
            <w:vAlign w:val="center"/>
          </w:tcPr>
          <w:p w:rsidR="00FC2793" w:rsidRPr="00030FC2" w:rsidRDefault="00FC2793" w:rsidP="00F33B21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 xml:space="preserve">Controlla la conformità con </w:t>
            </w:r>
            <w:r>
              <w:rPr>
                <w:color w:val="365F91"/>
                <w:sz w:val="18"/>
                <w:szCs w:val="18"/>
              </w:rPr>
              <w:t>le disposizioni di legge</w:t>
            </w:r>
          </w:p>
        </w:tc>
      </w:tr>
      <w:tr w:rsidR="00FC2793" w:rsidRPr="00030FC2" w:rsidTr="00F33B21">
        <w:tc>
          <w:tcPr>
            <w:tcW w:w="1668" w:type="dxa"/>
            <w:vMerge/>
            <w:tcBorders>
              <w:left w:val="nil"/>
              <w:right w:val="nil"/>
            </w:tcBorders>
            <w:shd w:val="clear" w:color="auto" w:fill="D3DFEE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XVI</w:t>
            </w:r>
          </w:p>
        </w:tc>
        <w:tc>
          <w:tcPr>
            <w:tcW w:w="7619" w:type="dxa"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FC2793" w:rsidRPr="00030FC2" w:rsidRDefault="00FC2793" w:rsidP="00F33B21">
            <w:pPr>
              <w:adjustRightInd w:val="0"/>
              <w:rPr>
                <w:color w:val="365F91"/>
                <w:sz w:val="18"/>
                <w:szCs w:val="18"/>
              </w:rPr>
            </w:pPr>
            <w:r w:rsidRPr="00030FC2">
              <w:rPr>
                <w:color w:val="365F91"/>
                <w:sz w:val="18"/>
                <w:szCs w:val="18"/>
              </w:rPr>
              <w:t>Appli</w:t>
            </w:r>
            <w:r>
              <w:rPr>
                <w:color w:val="365F91"/>
                <w:sz w:val="18"/>
                <w:szCs w:val="18"/>
              </w:rPr>
              <w:t>cazione del comando e delle abilità de</w:t>
            </w:r>
            <w:r w:rsidRPr="00030FC2">
              <w:rPr>
                <w:color w:val="365F91"/>
                <w:sz w:val="18"/>
                <w:szCs w:val="18"/>
              </w:rPr>
              <w:t xml:space="preserve">e lavoro di squadra </w:t>
            </w:r>
          </w:p>
        </w:tc>
      </w:tr>
      <w:tr w:rsidR="00FC2793" w:rsidRPr="00030FC2" w:rsidTr="00F33B21">
        <w:tc>
          <w:tcPr>
            <w:tcW w:w="1668" w:type="dxa"/>
            <w:vMerge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b/>
                <w:bCs/>
                <w:color w:val="365F91"/>
              </w:rPr>
            </w:pPr>
          </w:p>
        </w:tc>
        <w:tc>
          <w:tcPr>
            <w:tcW w:w="1134" w:type="dxa"/>
            <w:vAlign w:val="center"/>
          </w:tcPr>
          <w:p w:rsidR="00FC2793" w:rsidRPr="00030FC2" w:rsidRDefault="00FC2793" w:rsidP="00F33B21">
            <w:pPr>
              <w:spacing w:before="60" w:after="60"/>
              <w:jc w:val="center"/>
              <w:rPr>
                <w:rFonts w:ascii="Garamond" w:hAnsi="Garamond"/>
                <w:color w:val="365F91"/>
              </w:rPr>
            </w:pPr>
            <w:r w:rsidRPr="00030FC2">
              <w:rPr>
                <w:rFonts w:ascii="Garamond" w:hAnsi="Garamond"/>
                <w:color w:val="365F91"/>
              </w:rPr>
              <w:t>X</w:t>
            </w:r>
            <w:r>
              <w:rPr>
                <w:rFonts w:ascii="Garamond" w:hAnsi="Garamond"/>
                <w:color w:val="365F91"/>
              </w:rPr>
              <w:t>VII</w:t>
            </w:r>
          </w:p>
        </w:tc>
        <w:tc>
          <w:tcPr>
            <w:tcW w:w="7619" w:type="dxa"/>
            <w:vAlign w:val="center"/>
          </w:tcPr>
          <w:p w:rsidR="00FC2793" w:rsidRPr="00030FC2" w:rsidRDefault="00FC2793" w:rsidP="00F33B21">
            <w:pPr>
              <w:adjustRightInd w:val="0"/>
              <w:rPr>
                <w:color w:val="365F91"/>
                <w:sz w:val="18"/>
                <w:szCs w:val="18"/>
              </w:rPr>
            </w:pPr>
            <w:r>
              <w:rPr>
                <w:color w:val="365F91"/>
                <w:sz w:val="18"/>
                <w:szCs w:val="18"/>
              </w:rPr>
              <w:t>Contributo alla sicurezza del personale e della nave</w:t>
            </w:r>
          </w:p>
        </w:tc>
      </w:tr>
    </w:tbl>
    <w:p w:rsidR="00FC2793" w:rsidRDefault="00FC2793" w:rsidP="00FC2793"/>
    <w:p w:rsidR="00FC2793" w:rsidRDefault="00FC2793" w:rsidP="00FC2793"/>
    <w:p w:rsidR="00FC2793" w:rsidRDefault="00FC2793" w:rsidP="00FC2793"/>
    <w:p w:rsidR="00FC2793" w:rsidRDefault="00FC2793" w:rsidP="00FC2793"/>
    <w:p w:rsidR="00FC2793" w:rsidRDefault="00FC2793" w:rsidP="00FC2793"/>
    <w:p w:rsidR="00205644" w:rsidRDefault="00205644"/>
    <w:p w:rsidR="00FC2793" w:rsidRDefault="00FC2793"/>
    <w:p w:rsidR="00FC2793" w:rsidRDefault="00FC2793"/>
    <w:p w:rsidR="00FC2793" w:rsidRDefault="00FC2793"/>
    <w:p w:rsidR="00FC2793" w:rsidRDefault="00FC2793"/>
    <w:p w:rsidR="00FC2793" w:rsidRDefault="00FC2793"/>
    <w:p w:rsidR="00FC2793" w:rsidRDefault="00FC2793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205644" w:rsidRDefault="00205644"/>
    <w:p w:rsidR="007A5278" w:rsidRDefault="007A5278"/>
    <w:p w:rsidR="007A5278" w:rsidRDefault="007A5278"/>
    <w:p w:rsidR="00205644" w:rsidRDefault="00205644"/>
    <w:p w:rsidR="00D74F7D" w:rsidRDefault="00835EBF" w:rsidP="00D74F7D">
      <w:pPr>
        <w:spacing w:before="170" w:line="235" w:lineRule="auto"/>
        <w:ind w:left="552" w:right="1466"/>
        <w:rPr>
          <w:b/>
          <w:sz w:val="24"/>
        </w:rPr>
      </w:pPr>
      <w:r>
        <w:rPr>
          <w:b/>
          <w:sz w:val="24"/>
        </w:rPr>
        <w:lastRenderedPageBreak/>
        <w:t xml:space="preserve">MODULO N. </w:t>
      </w:r>
      <w:r w:rsidR="00D74F7D">
        <w:rPr>
          <w:b/>
          <w:sz w:val="24"/>
        </w:rPr>
        <w:t>1 DIRITTO DELLA NAVIGAZIONE E ORGANISMI INTERNAZIONALI</w:t>
      </w:r>
    </w:p>
    <w:p w:rsidR="00D74F7D" w:rsidRDefault="00D74F7D" w:rsidP="00D74F7D">
      <w:pPr>
        <w:pStyle w:val="Corpodeltesto"/>
        <w:ind w:left="552"/>
      </w:pPr>
      <w:r>
        <w:t>Funzione: controllo dell’operatività della nave e la cura delle persone a bordo a livello operativo</w:t>
      </w:r>
    </w:p>
    <w:p w:rsidR="00D74F7D" w:rsidRDefault="00D74F7D" w:rsidP="00D74F7D">
      <w:pPr>
        <w:pStyle w:val="Corpodeltesto"/>
        <w:rPr>
          <w:sz w:val="20"/>
        </w:rPr>
      </w:pPr>
    </w:p>
    <w:tbl>
      <w:tblPr>
        <w:tblStyle w:val="TableNormal"/>
        <w:tblW w:w="9522" w:type="dxa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0"/>
        <w:gridCol w:w="2946"/>
        <w:gridCol w:w="6566"/>
      </w:tblGrid>
      <w:tr w:rsidR="00D74F7D" w:rsidTr="00155F86">
        <w:trPr>
          <w:trHeight w:val="652"/>
        </w:trPr>
        <w:tc>
          <w:tcPr>
            <w:tcW w:w="9522" w:type="dxa"/>
            <w:gridSpan w:val="3"/>
            <w:tcBorders>
              <w:bottom w:val="nil"/>
            </w:tcBorders>
            <w:shd w:val="clear" w:color="auto" w:fill="C0C0C0"/>
          </w:tcPr>
          <w:p w:rsidR="00D74F7D" w:rsidRDefault="00D74F7D" w:rsidP="00B87DED">
            <w:pPr>
              <w:pStyle w:val="TableParagraph"/>
              <w:spacing w:before="242"/>
              <w:ind w:left="276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(</w:t>
            </w:r>
            <w:proofErr w:type="spellStart"/>
            <w:r>
              <w:rPr>
                <w:b/>
                <w:i/>
                <w:sz w:val="28"/>
              </w:rPr>
              <w:t>rif</w:t>
            </w:r>
            <w:proofErr w:type="spellEnd"/>
            <w:r>
              <w:rPr>
                <w:b/>
                <w:i/>
                <w:sz w:val="28"/>
              </w:rPr>
              <w:t>. STCW 95 Amended 2010)</w:t>
            </w:r>
          </w:p>
        </w:tc>
      </w:tr>
      <w:tr w:rsidR="00D74F7D" w:rsidTr="00155F86">
        <w:trPr>
          <w:trHeight w:val="582"/>
        </w:trPr>
        <w:tc>
          <w:tcPr>
            <w:tcW w:w="9522" w:type="dxa"/>
            <w:gridSpan w:val="3"/>
            <w:tcBorders>
              <w:top w:val="nil"/>
            </w:tcBorders>
            <w:shd w:val="clear" w:color="auto" w:fill="BEBEBE"/>
          </w:tcPr>
          <w:p w:rsidR="00D74F7D" w:rsidRPr="00D74F7D" w:rsidRDefault="00D74F7D" w:rsidP="0066608F">
            <w:pPr>
              <w:pStyle w:val="TableParagraph"/>
              <w:spacing w:before="206"/>
              <w:ind w:left="2404"/>
              <w:rPr>
                <w:b/>
                <w:sz w:val="24"/>
                <w:lang w:val="it-IT"/>
              </w:rPr>
            </w:pPr>
            <w:r w:rsidRPr="00D74F7D">
              <w:rPr>
                <w:b/>
                <w:sz w:val="24"/>
                <w:lang w:val="it-IT"/>
              </w:rPr>
              <w:t>XV – Controlla la conformità con i requisiti legislativi</w:t>
            </w:r>
          </w:p>
        </w:tc>
      </w:tr>
      <w:tr w:rsidR="00D74F7D" w:rsidTr="00155F86">
        <w:trPr>
          <w:trHeight w:val="1381"/>
        </w:trPr>
        <w:tc>
          <w:tcPr>
            <w:tcW w:w="9522" w:type="dxa"/>
            <w:gridSpan w:val="3"/>
            <w:shd w:val="clear" w:color="auto" w:fill="BEBEBE"/>
          </w:tcPr>
          <w:p w:rsidR="00D74F7D" w:rsidRDefault="001725FC" w:rsidP="001725FC">
            <w:pPr>
              <w:pStyle w:val="TableParagraph"/>
              <w:spacing w:before="59"/>
              <w:ind w:left="3710" w:right="3261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</w:t>
            </w:r>
            <w:r w:rsidR="00D74F7D">
              <w:rPr>
                <w:b/>
                <w:i/>
                <w:sz w:val="28"/>
              </w:rPr>
              <w:t>e</w:t>
            </w:r>
            <w:proofErr w:type="spellEnd"/>
            <w:r w:rsidR="00D74F7D">
              <w:rPr>
                <w:b/>
                <w:i/>
                <w:sz w:val="28"/>
              </w:rPr>
              <w:t xml:space="preserve"> LL GG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7"/>
              </w:numPr>
              <w:tabs>
                <w:tab w:val="left" w:pos="779"/>
                <w:tab w:val="left" w:pos="780"/>
              </w:tabs>
              <w:spacing w:before="109"/>
              <w:ind w:hanging="348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operare nel sistema di qualità nel rispetto delle normative sulla</w:t>
            </w:r>
            <w:r w:rsidRPr="00D74F7D">
              <w:rPr>
                <w:spacing w:val="-4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sicurezza</w:t>
            </w:r>
          </w:p>
        </w:tc>
      </w:tr>
      <w:tr w:rsidR="00D74F7D" w:rsidTr="00155F86">
        <w:trPr>
          <w:trHeight w:val="1002"/>
        </w:trPr>
        <w:tc>
          <w:tcPr>
            <w:tcW w:w="9522" w:type="dxa"/>
            <w:gridSpan w:val="3"/>
            <w:shd w:val="clear" w:color="auto" w:fill="BEBEBE"/>
          </w:tcPr>
          <w:p w:rsidR="00D74F7D" w:rsidRPr="00D74F7D" w:rsidRDefault="00D74F7D" w:rsidP="00B87DED">
            <w:pPr>
              <w:pStyle w:val="TableParagraph"/>
              <w:spacing w:before="65"/>
              <w:ind w:left="796"/>
              <w:rPr>
                <w:rFonts w:ascii="Arial"/>
                <w:b/>
                <w:i/>
                <w:sz w:val="28"/>
                <w:lang w:val="it-IT"/>
              </w:rPr>
            </w:pPr>
            <w:r w:rsidRPr="00D74F7D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Percorso formativo di Allievo Ufficiale di </w:t>
            </w:r>
            <w:r w:rsidR="00B315C1" w:rsidRPr="00FF3288">
              <w:rPr>
                <w:rFonts w:ascii="Arial"/>
                <w:b/>
                <w:i/>
                <w:w w:val="95"/>
                <w:sz w:val="28"/>
                <w:lang w:val="it-IT"/>
              </w:rPr>
              <w:t>Macchina</w:t>
            </w:r>
            <w:r w:rsidRPr="00D74F7D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 (MIT - Decreto 19/12/2016)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6"/>
              </w:numPr>
              <w:tabs>
                <w:tab w:val="left" w:pos="779"/>
                <w:tab w:val="left" w:pos="780"/>
              </w:tabs>
              <w:spacing w:before="127"/>
              <w:ind w:hanging="348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cenni sulle Convenzioni internazionali sul settore marittimo e sulle normative</w:t>
            </w:r>
            <w:r w:rsidRPr="00D74F7D">
              <w:rPr>
                <w:spacing w:val="-6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vigenti</w:t>
            </w:r>
          </w:p>
        </w:tc>
      </w:tr>
      <w:tr w:rsidR="00D74F7D" w:rsidTr="00155F86">
        <w:trPr>
          <w:trHeight w:val="1938"/>
        </w:trPr>
        <w:tc>
          <w:tcPr>
            <w:tcW w:w="2956" w:type="dxa"/>
            <w:gridSpan w:val="2"/>
            <w:tcBorders>
              <w:bottom w:val="single" w:sz="4" w:space="0" w:color="000000"/>
            </w:tcBorders>
          </w:tcPr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spacing w:before="1"/>
              <w:rPr>
                <w:sz w:val="26"/>
                <w:lang w:val="it-IT"/>
              </w:rPr>
            </w:pPr>
          </w:p>
          <w:p w:rsidR="00D74F7D" w:rsidRDefault="00D74F7D" w:rsidP="00B87DED">
            <w:pPr>
              <w:pStyle w:val="TableParagraph"/>
              <w:ind w:left="47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566" w:type="dxa"/>
            <w:tcBorders>
              <w:bottom w:val="single" w:sz="4" w:space="0" w:color="000000"/>
            </w:tcBorders>
          </w:tcPr>
          <w:p w:rsidR="00D74F7D" w:rsidRDefault="00D74F7D" w:rsidP="00B87DED">
            <w:pPr>
              <w:pStyle w:val="TableParagraph"/>
              <w:spacing w:before="6"/>
              <w:rPr>
                <w:sz w:val="27"/>
              </w:rPr>
            </w:pP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  <w:tab w:val="left" w:pos="768"/>
              </w:tabs>
              <w:spacing w:before="1" w:line="273" w:lineRule="auto"/>
              <w:ind w:right="53" w:hanging="360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Conoscenza della gerarchia delle fonti del diritto diversificando tra fonti interne e fonti</w:t>
            </w:r>
            <w:r w:rsidRPr="00D74F7D">
              <w:rPr>
                <w:spacing w:val="-2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esterne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5"/>
              </w:numPr>
              <w:tabs>
                <w:tab w:val="left" w:pos="767"/>
                <w:tab w:val="left" w:pos="768"/>
                <w:tab w:val="left" w:pos="2153"/>
                <w:tab w:val="left" w:pos="2847"/>
                <w:tab w:val="left" w:pos="4288"/>
                <w:tab w:val="left" w:pos="4808"/>
                <w:tab w:val="left" w:pos="5621"/>
                <w:tab w:val="left" w:pos="6314"/>
              </w:tabs>
              <w:spacing w:before="3" w:line="271" w:lineRule="auto"/>
              <w:ind w:right="49" w:hanging="360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Conoscenza</w:t>
            </w:r>
            <w:r w:rsidRPr="00D74F7D">
              <w:rPr>
                <w:sz w:val="24"/>
                <w:lang w:val="it-IT"/>
              </w:rPr>
              <w:tab/>
              <w:t>della</w:t>
            </w:r>
            <w:r w:rsidRPr="00D74F7D">
              <w:rPr>
                <w:sz w:val="24"/>
                <w:lang w:val="it-IT"/>
              </w:rPr>
              <w:tab/>
              <w:t>collocazione</w:t>
            </w:r>
            <w:r w:rsidRPr="00D74F7D">
              <w:rPr>
                <w:sz w:val="24"/>
                <w:lang w:val="it-IT"/>
              </w:rPr>
              <w:tab/>
              <w:t>del</w:t>
            </w:r>
            <w:r w:rsidRPr="00D74F7D">
              <w:rPr>
                <w:sz w:val="24"/>
                <w:lang w:val="it-IT"/>
              </w:rPr>
              <w:tab/>
              <w:t>diritto</w:t>
            </w:r>
            <w:r w:rsidRPr="00D74F7D">
              <w:rPr>
                <w:sz w:val="24"/>
                <w:lang w:val="it-IT"/>
              </w:rPr>
              <w:tab/>
              <w:t>della</w:t>
            </w:r>
            <w:r w:rsidRPr="00D74F7D">
              <w:rPr>
                <w:sz w:val="24"/>
                <w:lang w:val="it-IT"/>
              </w:rPr>
              <w:tab/>
              <w:t>navigazione nell’ambito dell’ordinamento giuridico</w:t>
            </w:r>
            <w:r w:rsidRPr="00D74F7D">
              <w:rPr>
                <w:spacing w:val="-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nazionale</w:t>
            </w:r>
          </w:p>
        </w:tc>
      </w:tr>
      <w:tr w:rsidR="00D74F7D" w:rsidTr="00155F86">
        <w:trPr>
          <w:trHeight w:val="1040"/>
        </w:trPr>
        <w:tc>
          <w:tcPr>
            <w:tcW w:w="295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spacing w:before="7"/>
              <w:rPr>
                <w:sz w:val="24"/>
                <w:lang w:val="it-IT"/>
              </w:rPr>
            </w:pPr>
          </w:p>
          <w:p w:rsidR="00D74F7D" w:rsidRDefault="00D74F7D" w:rsidP="00B87DED">
            <w:pPr>
              <w:pStyle w:val="TableParagraph"/>
              <w:ind w:left="47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566" w:type="dxa"/>
            <w:tcBorders>
              <w:top w:val="single" w:sz="4" w:space="0" w:color="000000"/>
              <w:bottom w:val="single" w:sz="4" w:space="0" w:color="000000"/>
            </w:tcBorders>
          </w:tcPr>
          <w:p w:rsidR="00D74F7D" w:rsidRDefault="00D74F7D" w:rsidP="00B87DED">
            <w:pPr>
              <w:pStyle w:val="TableParagraph"/>
              <w:spacing w:before="7"/>
              <w:rPr>
                <w:sz w:val="27"/>
              </w:rPr>
            </w:pPr>
          </w:p>
          <w:p w:rsidR="00D74F7D" w:rsidRDefault="00D74F7D" w:rsidP="00094F72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  <w:tab w:val="left" w:pos="768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Inglese</w:t>
            </w:r>
            <w:proofErr w:type="spellEnd"/>
          </w:p>
          <w:p w:rsidR="00D74F7D" w:rsidRDefault="00D74F7D" w:rsidP="00094F72">
            <w:pPr>
              <w:pStyle w:val="TableParagraph"/>
              <w:numPr>
                <w:ilvl w:val="0"/>
                <w:numId w:val="4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</w:tc>
      </w:tr>
      <w:tr w:rsidR="00D74F7D" w:rsidTr="00155F86">
        <w:trPr>
          <w:trHeight w:val="541"/>
        </w:trPr>
        <w:tc>
          <w:tcPr>
            <w:tcW w:w="9522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D74F7D" w:rsidRDefault="00D74F7D" w:rsidP="00B87DED">
            <w:pPr>
              <w:pStyle w:val="TableParagraph"/>
              <w:spacing w:before="86"/>
              <w:ind w:left="3620" w:right="3706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D74F7D" w:rsidTr="00155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10" w:type="dxa"/>
          <w:trHeight w:val="166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D74F7D" w:rsidRDefault="00D74F7D" w:rsidP="00B87DED">
            <w:pPr>
              <w:pStyle w:val="TableParagraph"/>
              <w:rPr>
                <w:sz w:val="26"/>
              </w:rPr>
            </w:pPr>
          </w:p>
          <w:p w:rsidR="00D74F7D" w:rsidRDefault="00D74F7D" w:rsidP="00B87DED">
            <w:pPr>
              <w:pStyle w:val="TableParagraph"/>
              <w:rPr>
                <w:sz w:val="26"/>
              </w:rPr>
            </w:pPr>
          </w:p>
          <w:p w:rsidR="00D74F7D" w:rsidRDefault="00D74F7D" w:rsidP="00B87DED">
            <w:pPr>
              <w:pStyle w:val="TableParagraph"/>
              <w:spacing w:before="164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6" w:type="dxa"/>
            <w:tcBorders>
              <w:left w:val="double" w:sz="1" w:space="0" w:color="000000"/>
              <w:right w:val="double" w:sz="1" w:space="0" w:color="000000"/>
            </w:tcBorders>
          </w:tcPr>
          <w:p w:rsidR="00D74F7D" w:rsidRPr="00D74F7D" w:rsidRDefault="00D74F7D" w:rsidP="00094F72">
            <w:pPr>
              <w:pStyle w:val="TableParagraph"/>
              <w:numPr>
                <w:ilvl w:val="0"/>
                <w:numId w:val="3"/>
              </w:numPr>
              <w:tabs>
                <w:tab w:val="left" w:pos="767"/>
                <w:tab w:val="left" w:pos="768"/>
                <w:tab w:val="left" w:pos="2209"/>
                <w:tab w:val="left" w:pos="2642"/>
                <w:tab w:val="left" w:pos="3822"/>
                <w:tab w:val="left" w:pos="5424"/>
                <w:tab w:val="left" w:pos="5978"/>
                <w:tab w:val="left" w:pos="6825"/>
              </w:tabs>
              <w:spacing w:before="121" w:line="271" w:lineRule="auto"/>
              <w:ind w:right="233" w:hanging="360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Riconoscere</w:t>
            </w:r>
            <w:r w:rsidRPr="00D74F7D">
              <w:rPr>
                <w:sz w:val="24"/>
                <w:lang w:val="it-IT"/>
              </w:rPr>
              <w:tab/>
              <w:t>le</w:t>
            </w:r>
            <w:r w:rsidRPr="00D74F7D">
              <w:rPr>
                <w:sz w:val="24"/>
                <w:lang w:val="it-IT"/>
              </w:rPr>
              <w:tab/>
              <w:t>principali</w:t>
            </w:r>
            <w:r w:rsidRPr="00D74F7D">
              <w:rPr>
                <w:sz w:val="24"/>
                <w:lang w:val="it-IT"/>
              </w:rPr>
              <w:tab/>
              <w:t>caratteristiche</w:t>
            </w:r>
            <w:r w:rsidRPr="00D74F7D">
              <w:rPr>
                <w:sz w:val="24"/>
                <w:lang w:val="it-IT"/>
              </w:rPr>
              <w:tab/>
              <w:t>del</w:t>
            </w:r>
            <w:r w:rsidRPr="00D74F7D">
              <w:rPr>
                <w:sz w:val="24"/>
                <w:lang w:val="it-IT"/>
              </w:rPr>
              <w:tab/>
              <w:t>diritto</w:t>
            </w:r>
            <w:r w:rsidRPr="00D74F7D">
              <w:rPr>
                <w:sz w:val="24"/>
                <w:lang w:val="it-IT"/>
              </w:rPr>
              <w:tab/>
              <w:t>della navigazione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3"/>
              </w:numPr>
              <w:tabs>
                <w:tab w:val="left" w:pos="767"/>
                <w:tab w:val="left" w:pos="768"/>
              </w:tabs>
              <w:spacing w:before="128" w:line="271" w:lineRule="auto"/>
              <w:ind w:right="233" w:hanging="360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Descrivere i differenti organismi giuridici internazionali che regolano i sistemi di</w:t>
            </w:r>
            <w:r w:rsidRPr="00D74F7D">
              <w:rPr>
                <w:spacing w:val="-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trasporto</w:t>
            </w:r>
          </w:p>
        </w:tc>
      </w:tr>
      <w:tr w:rsidR="00D74F7D" w:rsidTr="00155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10" w:type="dxa"/>
          <w:trHeight w:val="3203"/>
        </w:trPr>
        <w:tc>
          <w:tcPr>
            <w:tcW w:w="2946" w:type="dxa"/>
            <w:tcBorders>
              <w:left w:val="double" w:sz="1" w:space="0" w:color="000000"/>
              <w:bottom w:val="single" w:sz="4" w:space="0" w:color="auto"/>
              <w:right w:val="double" w:sz="1" w:space="0" w:color="000000"/>
            </w:tcBorders>
          </w:tcPr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rPr>
                <w:sz w:val="26"/>
                <w:lang w:val="it-IT"/>
              </w:rPr>
            </w:pPr>
          </w:p>
          <w:p w:rsidR="00D74F7D" w:rsidRPr="00D74F7D" w:rsidRDefault="00D74F7D" w:rsidP="00B87DED">
            <w:pPr>
              <w:pStyle w:val="TableParagraph"/>
              <w:spacing w:before="6"/>
              <w:rPr>
                <w:sz w:val="29"/>
                <w:lang w:val="it-IT"/>
              </w:rPr>
            </w:pPr>
          </w:p>
          <w:p w:rsidR="00D74F7D" w:rsidRDefault="00D74F7D" w:rsidP="00B87DED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D74F7D" w:rsidRDefault="00D74F7D" w:rsidP="00B87DED">
            <w:pPr>
              <w:pStyle w:val="TableParagraph"/>
              <w:spacing w:before="5"/>
              <w:rPr>
                <w:sz w:val="24"/>
              </w:rPr>
            </w:pPr>
          </w:p>
          <w:p w:rsidR="00D74F7D" w:rsidRDefault="00D74F7D" w:rsidP="00B87DED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6" w:type="dxa"/>
            <w:tcBorders>
              <w:left w:val="double" w:sz="1" w:space="0" w:color="000000"/>
              <w:bottom w:val="single" w:sz="4" w:space="0" w:color="auto"/>
              <w:right w:val="double" w:sz="1" w:space="0" w:color="000000"/>
            </w:tcBorders>
          </w:tcPr>
          <w:p w:rsidR="00D74F7D" w:rsidRDefault="00D74F7D" w:rsidP="00B87DED">
            <w:pPr>
              <w:pStyle w:val="TableParagraph"/>
              <w:spacing w:before="3"/>
              <w:rPr>
                <w:sz w:val="24"/>
              </w:rPr>
            </w:pP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2"/>
              </w:numPr>
              <w:tabs>
                <w:tab w:val="left" w:pos="767"/>
                <w:tab w:val="left" w:pos="768"/>
              </w:tabs>
              <w:spacing w:before="1" w:line="271" w:lineRule="auto"/>
              <w:ind w:right="901" w:hanging="425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Saper riconoscere le principali caratteristiche del diritto</w:t>
            </w:r>
            <w:r w:rsidRPr="00D74F7D">
              <w:rPr>
                <w:spacing w:val="-1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della navigazione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2"/>
              </w:numPr>
              <w:tabs>
                <w:tab w:val="left" w:pos="767"/>
                <w:tab w:val="left" w:pos="768"/>
              </w:tabs>
              <w:spacing w:before="6" w:line="273" w:lineRule="auto"/>
              <w:ind w:right="336" w:hanging="425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Saper individuare i diversi organismi giuridici internazionali e la relativa produzione normativa di</w:t>
            </w:r>
            <w:r w:rsidRPr="00D74F7D">
              <w:rPr>
                <w:spacing w:val="-3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settore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2"/>
              </w:numPr>
              <w:tabs>
                <w:tab w:val="left" w:pos="767"/>
                <w:tab w:val="left" w:pos="768"/>
              </w:tabs>
              <w:spacing w:before="3" w:line="271" w:lineRule="auto"/>
              <w:ind w:right="336" w:hanging="425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Saper applicare le normative nazionali ed internazionali ed trasporto</w:t>
            </w:r>
            <w:r w:rsidRPr="00D74F7D">
              <w:rPr>
                <w:spacing w:val="-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marittimo</w:t>
            </w:r>
          </w:p>
          <w:p w:rsidR="00D74F7D" w:rsidRPr="00D74F7D" w:rsidRDefault="00D74F7D" w:rsidP="00094F72">
            <w:pPr>
              <w:pStyle w:val="TableParagraph"/>
              <w:numPr>
                <w:ilvl w:val="0"/>
                <w:numId w:val="2"/>
              </w:numPr>
              <w:tabs>
                <w:tab w:val="left" w:pos="767"/>
                <w:tab w:val="left" w:pos="768"/>
              </w:tabs>
              <w:spacing w:before="9" w:line="271" w:lineRule="auto"/>
              <w:ind w:right="53" w:hanging="425"/>
              <w:rPr>
                <w:sz w:val="24"/>
                <w:lang w:val="it-IT"/>
              </w:rPr>
            </w:pPr>
            <w:r w:rsidRPr="00D74F7D">
              <w:rPr>
                <w:sz w:val="24"/>
                <w:lang w:val="it-IT"/>
              </w:rPr>
              <w:t>Saper riconoscere il regime giuridico applicabile allo spazio marino preso in</w:t>
            </w:r>
            <w:r w:rsidRPr="00D74F7D">
              <w:rPr>
                <w:spacing w:val="-1"/>
                <w:sz w:val="24"/>
                <w:lang w:val="it-IT"/>
              </w:rPr>
              <w:t xml:space="preserve"> </w:t>
            </w:r>
            <w:r w:rsidRPr="00D74F7D">
              <w:rPr>
                <w:sz w:val="24"/>
                <w:lang w:val="it-IT"/>
              </w:rPr>
              <w:t>considerazione</w:t>
            </w:r>
          </w:p>
        </w:tc>
      </w:tr>
      <w:tr w:rsidR="00155F86" w:rsidTr="00155F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10" w:type="dxa"/>
          <w:trHeight w:val="808"/>
        </w:trPr>
        <w:tc>
          <w:tcPr>
            <w:tcW w:w="9512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155F86" w:rsidRPr="00FC2793" w:rsidRDefault="00155F86" w:rsidP="00B87DED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155F86" w:rsidRDefault="00155F86" w:rsidP="00B87DED">
            <w:pPr>
              <w:pStyle w:val="TableParagraph"/>
              <w:spacing w:before="1"/>
              <w:ind w:left="3603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155F86" w:rsidTr="00155F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10" w:type="dxa"/>
          <w:trHeight w:val="2272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Default="00155F86" w:rsidP="00B87DED">
            <w:pPr>
              <w:pStyle w:val="TableParagraph"/>
              <w:rPr>
                <w:sz w:val="26"/>
              </w:rPr>
            </w:pPr>
          </w:p>
          <w:p w:rsidR="00155F86" w:rsidRDefault="00155F86" w:rsidP="00B87DED">
            <w:pPr>
              <w:pStyle w:val="TableParagraph"/>
              <w:rPr>
                <w:sz w:val="26"/>
              </w:rPr>
            </w:pPr>
          </w:p>
          <w:p w:rsidR="00155F86" w:rsidRDefault="00155F86" w:rsidP="00B87DED">
            <w:pPr>
              <w:pStyle w:val="TableParagraph"/>
              <w:rPr>
                <w:sz w:val="26"/>
              </w:rPr>
            </w:pPr>
          </w:p>
          <w:p w:rsidR="00155F86" w:rsidRDefault="00155F86" w:rsidP="00B87DED">
            <w:pPr>
              <w:pStyle w:val="TableParagraph"/>
              <w:spacing w:before="170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Default="00155F86" w:rsidP="00B87DED">
            <w:pPr>
              <w:pStyle w:val="TableParagraph"/>
              <w:spacing w:before="7"/>
              <w:rPr>
                <w:sz w:val="27"/>
              </w:rPr>
            </w:pPr>
          </w:p>
          <w:p w:rsidR="00155F86" w:rsidRPr="00FC2793" w:rsidRDefault="00155F86" w:rsidP="00094F72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line="271" w:lineRule="auto"/>
              <w:ind w:right="56" w:hanging="360"/>
              <w:rPr>
                <w:sz w:val="24"/>
                <w:lang w:val="it-IT"/>
              </w:rPr>
            </w:pPr>
            <w:r w:rsidRPr="00FC2793">
              <w:rPr>
                <w:sz w:val="24"/>
                <w:lang w:val="it-IT"/>
              </w:rPr>
              <w:t>Fonti del diritto internazionale del sistema dei trasporti e della navigazione</w:t>
            </w:r>
          </w:p>
          <w:p w:rsidR="00155F86" w:rsidRDefault="00155F86" w:rsidP="00094F72">
            <w:pPr>
              <w:pStyle w:val="TableParagraph"/>
              <w:numPr>
                <w:ilvl w:val="0"/>
                <w:numId w:val="10"/>
              </w:numPr>
              <w:tabs>
                <w:tab w:val="left" w:pos="767"/>
                <w:tab w:val="left" w:pos="768"/>
              </w:tabs>
              <w:spacing w:before="9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Codice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155F86" w:rsidRPr="00155F86" w:rsidRDefault="00155F86" w:rsidP="004A7B82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spacing w:before="9"/>
              <w:ind w:hanging="360"/>
              <w:rPr>
                <w:sz w:val="24"/>
                <w:lang w:val="it-IT"/>
              </w:rPr>
            </w:pPr>
            <w:r w:rsidRPr="00155F86">
              <w:rPr>
                <w:sz w:val="24"/>
                <w:lang w:val="it-IT"/>
              </w:rPr>
              <w:t>Organismi</w:t>
            </w:r>
            <w:r w:rsidRPr="00155F86">
              <w:rPr>
                <w:sz w:val="24"/>
                <w:lang w:val="it-IT"/>
              </w:rPr>
              <w:tab/>
              <w:t>internazionali</w:t>
            </w:r>
            <w:r w:rsidRPr="00155F86">
              <w:rPr>
                <w:sz w:val="24"/>
                <w:lang w:val="it-IT"/>
              </w:rPr>
              <w:tab/>
              <w:t>e</w:t>
            </w:r>
            <w:r w:rsidR="004A7B82">
              <w:rPr>
                <w:sz w:val="24"/>
                <w:lang w:val="it-IT"/>
              </w:rPr>
              <w:t xml:space="preserve"> n</w:t>
            </w:r>
            <w:r>
              <w:rPr>
                <w:sz w:val="24"/>
                <w:lang w:val="it-IT"/>
              </w:rPr>
              <w:t>ormativa</w:t>
            </w:r>
            <w:r>
              <w:rPr>
                <w:sz w:val="24"/>
                <w:lang w:val="it-IT"/>
              </w:rPr>
              <w:tab/>
              <w:t xml:space="preserve">di </w:t>
            </w:r>
            <w:r w:rsidR="00C87AD8">
              <w:rPr>
                <w:sz w:val="24"/>
                <w:lang w:val="it-IT"/>
              </w:rPr>
              <w:t xml:space="preserve">settore prevista </w:t>
            </w:r>
            <w:r w:rsidRPr="00155F86">
              <w:rPr>
                <w:sz w:val="24"/>
                <w:lang w:val="it-IT"/>
              </w:rPr>
              <w:t>da Convenzioni internazionali, codici, leggi comunitarie e</w:t>
            </w:r>
            <w:r w:rsidRPr="00155F86">
              <w:rPr>
                <w:spacing w:val="-5"/>
                <w:sz w:val="24"/>
                <w:lang w:val="it-IT"/>
              </w:rPr>
              <w:t xml:space="preserve"> </w:t>
            </w:r>
            <w:r w:rsidRPr="00155F86">
              <w:rPr>
                <w:sz w:val="24"/>
                <w:lang w:val="it-IT"/>
              </w:rPr>
              <w:t>nazionali</w:t>
            </w:r>
          </w:p>
        </w:tc>
      </w:tr>
      <w:tr w:rsidR="00155F86" w:rsidTr="00155F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10" w:type="dxa"/>
          <w:trHeight w:val="6504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155F86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Default="00155F86" w:rsidP="00B87DED">
            <w:pPr>
              <w:pStyle w:val="TableParagraph"/>
              <w:spacing w:before="212"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Default="00155F86" w:rsidP="00B87DED">
            <w:pPr>
              <w:pStyle w:val="TableParagraph"/>
              <w:rPr>
                <w:sz w:val="26"/>
              </w:rPr>
            </w:pPr>
          </w:p>
          <w:p w:rsidR="00155F86" w:rsidRDefault="00155F86" w:rsidP="00B87DED">
            <w:pPr>
              <w:pStyle w:val="TableParagraph"/>
              <w:spacing w:before="4"/>
              <w:rPr>
                <w:sz w:val="29"/>
              </w:rPr>
            </w:pPr>
          </w:p>
          <w:p w:rsidR="001D34A3" w:rsidRPr="008A27DE" w:rsidRDefault="001D34A3" w:rsidP="001D34A3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line="271" w:lineRule="auto"/>
              <w:ind w:right="56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Definizione del diritto della navigazione, sua collocazione e ambiti di applicazione</w:t>
            </w:r>
          </w:p>
          <w:p w:rsidR="001D34A3" w:rsidRPr="00491D0F" w:rsidRDefault="001D34A3" w:rsidP="001D34A3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6" w:line="273" w:lineRule="auto"/>
              <w:ind w:right="53" w:hanging="360"/>
              <w:jc w:val="both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Caratteri del diritto della navigazione.</w:t>
            </w:r>
          </w:p>
          <w:p w:rsidR="001D34A3" w:rsidRPr="008A27DE" w:rsidRDefault="001D34A3" w:rsidP="001D34A3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6"/>
              <w:ind w:hanging="360"/>
              <w:rPr>
                <w:sz w:val="24"/>
                <w:lang w:val="it-IT"/>
              </w:rPr>
            </w:pPr>
            <w:r w:rsidRPr="00491D0F">
              <w:rPr>
                <w:sz w:val="24"/>
                <w:lang w:val="it-IT"/>
              </w:rPr>
              <w:t>Gerarchia delle fonti del diritto della navigazione e lor</w:t>
            </w:r>
            <w:r w:rsidRPr="00491D0F">
              <w:rPr>
                <w:spacing w:val="-6"/>
                <w:sz w:val="24"/>
                <w:lang w:val="it-IT"/>
              </w:rPr>
              <w:t xml:space="preserve">o </w:t>
            </w:r>
            <w:r w:rsidRPr="00491D0F">
              <w:rPr>
                <w:sz w:val="24"/>
                <w:lang w:val="it-IT"/>
              </w:rPr>
              <w:t>analisi</w:t>
            </w:r>
          </w:p>
          <w:p w:rsidR="001D34A3" w:rsidRPr="00E71D91" w:rsidRDefault="001D34A3" w:rsidP="001D34A3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42"/>
              <w:ind w:hanging="360"/>
              <w:rPr>
                <w:sz w:val="24"/>
                <w:lang w:val="it-IT"/>
              </w:rPr>
            </w:pPr>
            <w:r w:rsidRPr="00E71D91">
              <w:rPr>
                <w:sz w:val="24"/>
                <w:lang w:val="it-IT"/>
              </w:rPr>
              <w:t>Fonti interne e fonti</w:t>
            </w:r>
            <w:r w:rsidRPr="00E71D91">
              <w:rPr>
                <w:spacing w:val="-2"/>
                <w:sz w:val="24"/>
                <w:lang w:val="it-IT"/>
              </w:rPr>
              <w:t xml:space="preserve"> </w:t>
            </w:r>
            <w:r w:rsidRPr="00E71D91">
              <w:rPr>
                <w:sz w:val="24"/>
                <w:lang w:val="it-IT"/>
              </w:rPr>
              <w:t>esterne (IMO)</w:t>
            </w:r>
          </w:p>
          <w:p w:rsidR="001D34A3" w:rsidRPr="008A27DE" w:rsidRDefault="001D34A3" w:rsidP="001D34A3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8" w:line="271" w:lineRule="auto"/>
              <w:ind w:right="53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UNCLOS: mare territoriale, zona contigua, zona archeologica, zona economica esclusiva, piattaforma continentale, alto mare</w:t>
            </w:r>
          </w:p>
          <w:p w:rsidR="001D34A3" w:rsidRPr="008A27DE" w:rsidRDefault="001D34A3" w:rsidP="001D34A3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7" w:line="273" w:lineRule="auto"/>
              <w:ind w:right="57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Diritto di passaggio inoffensivo, diritto di visita e diritto di inseguimento</w:t>
            </w:r>
          </w:p>
          <w:p w:rsidR="001D34A3" w:rsidRPr="008A27DE" w:rsidRDefault="001D34A3" w:rsidP="001D34A3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3" w:line="271" w:lineRule="auto"/>
              <w:ind w:right="53"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Il mare territoriale nell’ordinamento italiano: linea di base normale e linea di base</w:t>
            </w:r>
            <w:r w:rsidRPr="008A27DE">
              <w:rPr>
                <w:spacing w:val="-4"/>
                <w:sz w:val="24"/>
                <w:lang w:val="it-IT"/>
              </w:rPr>
              <w:t xml:space="preserve"> </w:t>
            </w:r>
            <w:r w:rsidRPr="008A27DE">
              <w:rPr>
                <w:sz w:val="24"/>
                <w:lang w:val="it-IT"/>
              </w:rPr>
              <w:t>diritta</w:t>
            </w:r>
          </w:p>
          <w:p w:rsidR="00155F86" w:rsidRPr="00FC2793" w:rsidRDefault="001D34A3" w:rsidP="001D34A3">
            <w:pPr>
              <w:pStyle w:val="TableParagraph"/>
              <w:numPr>
                <w:ilvl w:val="0"/>
                <w:numId w:val="9"/>
              </w:numPr>
              <w:tabs>
                <w:tab w:val="left" w:pos="767"/>
                <w:tab w:val="left" w:pos="768"/>
              </w:tabs>
              <w:spacing w:before="9"/>
              <w:ind w:hanging="360"/>
              <w:rPr>
                <w:sz w:val="24"/>
                <w:lang w:val="it-IT"/>
              </w:rPr>
            </w:pPr>
            <w:r w:rsidRPr="008A27DE">
              <w:rPr>
                <w:sz w:val="24"/>
                <w:lang w:val="it-IT"/>
              </w:rPr>
              <w:t>Normativa comunitaria e nazionale di settore</w:t>
            </w:r>
          </w:p>
        </w:tc>
      </w:tr>
      <w:tr w:rsidR="00155F86" w:rsidTr="00155F8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Before w:val="1"/>
          <w:wBefore w:w="10" w:type="dxa"/>
          <w:trHeight w:val="1955"/>
        </w:trPr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Pr="00FC2793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Pr="00FC2793" w:rsidRDefault="00155F86" w:rsidP="00B87DED">
            <w:pPr>
              <w:pStyle w:val="TableParagraph"/>
              <w:rPr>
                <w:sz w:val="26"/>
                <w:lang w:val="it-IT"/>
              </w:rPr>
            </w:pPr>
          </w:p>
          <w:p w:rsidR="00155F86" w:rsidRDefault="00155F86" w:rsidP="00B87DED">
            <w:pPr>
              <w:pStyle w:val="TableParagraph"/>
              <w:spacing w:before="149" w:line="278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86" w:rsidRDefault="00155F86" w:rsidP="00B87DED">
            <w:pPr>
              <w:pStyle w:val="TableParagraph"/>
              <w:spacing w:before="7"/>
              <w:rPr>
                <w:sz w:val="27"/>
              </w:rPr>
            </w:pPr>
          </w:p>
          <w:p w:rsidR="00155F86" w:rsidRPr="00FC2793" w:rsidRDefault="00155F86" w:rsidP="00094F72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  <w:tab w:val="left" w:pos="768"/>
              </w:tabs>
              <w:ind w:hanging="360"/>
              <w:rPr>
                <w:sz w:val="24"/>
                <w:lang w:val="it-IT"/>
              </w:rPr>
            </w:pPr>
            <w:r w:rsidRPr="00FC2793">
              <w:rPr>
                <w:sz w:val="24"/>
                <w:lang w:val="it-IT"/>
              </w:rPr>
              <w:t>Gerarchia delle fonti del diritto della</w:t>
            </w:r>
            <w:r w:rsidRPr="00FC2793">
              <w:rPr>
                <w:spacing w:val="-3"/>
                <w:sz w:val="24"/>
                <w:lang w:val="it-IT"/>
              </w:rPr>
              <w:t xml:space="preserve"> </w:t>
            </w:r>
            <w:r w:rsidRPr="00FC2793">
              <w:rPr>
                <w:sz w:val="24"/>
                <w:lang w:val="it-IT"/>
              </w:rPr>
              <w:t>navigazione</w:t>
            </w:r>
          </w:p>
          <w:p w:rsidR="00155F86" w:rsidRPr="00FC2793" w:rsidRDefault="00155F86" w:rsidP="00094F72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  <w:tab w:val="left" w:pos="768"/>
              </w:tabs>
              <w:spacing w:before="40" w:line="273" w:lineRule="auto"/>
              <w:ind w:right="57" w:hanging="360"/>
              <w:rPr>
                <w:sz w:val="24"/>
                <w:lang w:val="it-IT"/>
              </w:rPr>
            </w:pPr>
            <w:r w:rsidRPr="00FC2793">
              <w:rPr>
                <w:sz w:val="24"/>
                <w:lang w:val="it-IT"/>
              </w:rPr>
              <w:t>Analisi delle diverse tipologie di fonti con particolare riguardo alle convenzioni.</w:t>
            </w:r>
          </w:p>
          <w:p w:rsidR="00155F86" w:rsidRDefault="00155F86" w:rsidP="00094F72">
            <w:pPr>
              <w:pStyle w:val="TableParagraph"/>
              <w:numPr>
                <w:ilvl w:val="0"/>
                <w:numId w:val="8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</w:rPr>
            </w:pPr>
            <w:r>
              <w:rPr>
                <w:sz w:val="24"/>
              </w:rPr>
              <w:t xml:space="preserve">Regime </w:t>
            </w:r>
            <w:proofErr w:type="spellStart"/>
            <w:r>
              <w:rPr>
                <w:sz w:val="24"/>
              </w:rPr>
              <w:t>giuridico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mari</w:t>
            </w:r>
            <w:proofErr w:type="spellEnd"/>
          </w:p>
        </w:tc>
      </w:tr>
    </w:tbl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33374A" w:rsidRDefault="0033374A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BC2AFC" w:rsidRDefault="00BC2AFC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D247C1" w:rsidRDefault="00D247C1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0E4E98" w:rsidRDefault="000E4E98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p w:rsidR="007A5278" w:rsidRDefault="007A5278" w:rsidP="005E14A6">
      <w:pPr>
        <w:tabs>
          <w:tab w:val="left" w:pos="2679"/>
        </w:tabs>
        <w:spacing w:before="166"/>
        <w:ind w:left="552"/>
        <w:rPr>
          <w:b/>
          <w:sz w:val="24"/>
        </w:rPr>
      </w:pPr>
    </w:p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7A5278" w:rsidTr="004C2814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Pr="00DE2C66" w:rsidRDefault="007A5278" w:rsidP="004C2814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Default="007A5278" w:rsidP="004C2814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20</w:t>
            </w:r>
          </w:p>
        </w:tc>
      </w:tr>
      <w:tr w:rsidR="007A5278" w:rsidTr="004C2814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Default="007A5278" w:rsidP="004C2814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7A5278" w:rsidRDefault="007A5278" w:rsidP="004C2814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Settembre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Ottobre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Novembre</w:t>
            </w:r>
          </w:p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7A5278" w:rsidTr="004C2814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7A5278" w:rsidRDefault="007A5278" w:rsidP="004C2814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7A5278" w:rsidRDefault="007A5278" w:rsidP="004C2814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7A5278" w:rsidRDefault="007A5278" w:rsidP="004C2814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7A5278" w:rsidRDefault="007A5278" w:rsidP="004C2814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7A5278" w:rsidRDefault="007A5278" w:rsidP="004C2814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7A5278" w:rsidRDefault="007A5278" w:rsidP="004C2814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7A5278" w:rsidRDefault="007A5278" w:rsidP="004C2814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7A5278" w:rsidRDefault="007A5278" w:rsidP="004C2814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7A5278" w:rsidRDefault="00344A70" w:rsidP="00344A70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dr w:val="single" w:sz="4" w:space="0" w:color="auto"/>
              </w:rPr>
              <w:t>x</w:t>
            </w:r>
            <w:r w:rsidR="007A5278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7A5278" w:rsidTr="004C2814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7A5278" w:rsidRDefault="007A5278" w:rsidP="004C2814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7A5278" w:rsidRDefault="007A5278" w:rsidP="004C2814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7A5278" w:rsidRDefault="007A5278" w:rsidP="004C2814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7A5278" w:rsidRDefault="007A5278" w:rsidP="004C2814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7A5278" w:rsidRDefault="007A5278" w:rsidP="00344A70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2636E1">
              <w:rPr>
                <w:rFonts w:ascii="Garamond" w:hAnsi="Garamond"/>
                <w:i/>
              </w:rPr>
              <w:t>Codice della navigazione</w:t>
            </w:r>
          </w:p>
        </w:tc>
      </w:tr>
      <w:tr w:rsidR="007A5278" w:rsidTr="004C2814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7A5278" w:rsidRDefault="007A5278" w:rsidP="004C2814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7A5278" w:rsidTr="004C2814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7A5278" w:rsidRDefault="00C5333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7A5278">
              <w:rPr>
                <w:rFonts w:ascii="Garamond" w:hAnsi="Garamond"/>
              </w:rPr>
              <w:t>griglie di osservazione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A5278" w:rsidRDefault="007448CC" w:rsidP="004C2814">
            <w:pPr>
              <w:rPr>
                <w:rFonts w:ascii="Garamond" w:hAnsi="Garamond"/>
                <w:sz w:val="20"/>
                <w:szCs w:val="20"/>
              </w:rPr>
            </w:pPr>
            <w:r w:rsidRPr="007448CC">
              <w:rPr>
                <w:noProof/>
                <w:sz w:val="24"/>
                <w:szCs w:val="24"/>
                <w:lang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6" type="#_x0000_t202" style="position:absolute;margin-left:30pt;margin-top:-54.15pt;width:143.05pt;height:19.4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">
                  <v:textbox>
                    <w:txbxContent>
                      <w:p w:rsidR="007A5278" w:rsidRDefault="007A5278" w:rsidP="007A5278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7A5278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7A5278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7A5278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7A5278" w:rsidRDefault="007A5278" w:rsidP="004C2814">
            <w:pPr>
              <w:rPr>
                <w:rFonts w:ascii="Garamond" w:hAnsi="Garamond"/>
                <w:sz w:val="20"/>
                <w:szCs w:val="20"/>
              </w:rPr>
            </w:pPr>
          </w:p>
          <w:p w:rsidR="007A5278" w:rsidRDefault="007A5278" w:rsidP="004C2814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7A5278" w:rsidRDefault="007A5278" w:rsidP="004C2814">
            <w:pPr>
              <w:jc w:val="both"/>
              <w:rPr>
                <w:rFonts w:ascii="Garamond" w:hAnsi="Garamond"/>
              </w:rPr>
            </w:pPr>
          </w:p>
        </w:tc>
      </w:tr>
      <w:tr w:rsidR="007A5278" w:rsidTr="004C2814">
        <w:trPr>
          <w:trHeight w:val="2804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7A5278" w:rsidRDefault="007A5278" w:rsidP="004C281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7A5278" w:rsidRDefault="007A5278" w:rsidP="004C2814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rPr>
                <w:rFonts w:ascii="Garamond" w:hAnsi="Garamond"/>
              </w:rPr>
            </w:pPr>
          </w:p>
        </w:tc>
      </w:tr>
      <w:tr w:rsidR="007A5278" w:rsidTr="004C2814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A5278" w:rsidRPr="004D0FA5" w:rsidRDefault="007A5278" w:rsidP="004C2814">
            <w:pPr>
              <w:pStyle w:val="TableParagraph"/>
              <w:spacing w:line="278" w:lineRule="auto"/>
              <w:ind w:left="418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7A5278" w:rsidRPr="004D0FA5" w:rsidRDefault="007A5278" w:rsidP="007A5278">
            <w:pPr>
              <w:pStyle w:val="TableParagraph"/>
              <w:numPr>
                <w:ilvl w:val="0"/>
                <w:numId w:val="38"/>
              </w:numPr>
              <w:tabs>
                <w:tab w:val="left" w:pos="773"/>
                <w:tab w:val="left" w:pos="774"/>
              </w:tabs>
              <w:spacing w:line="242" w:lineRule="exact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gerarchia delle fonti del diritto della</w:t>
            </w:r>
            <w:r w:rsidRPr="004D0FA5">
              <w:rPr>
                <w:spacing w:val="-3"/>
                <w:sz w:val="20"/>
                <w:szCs w:val="20"/>
              </w:rPr>
              <w:t xml:space="preserve"> </w:t>
            </w:r>
            <w:r w:rsidRPr="004D0FA5">
              <w:rPr>
                <w:sz w:val="20"/>
                <w:szCs w:val="20"/>
              </w:rPr>
              <w:t>navigazione</w:t>
            </w:r>
          </w:p>
          <w:p w:rsidR="007A5278" w:rsidRPr="004D0FA5" w:rsidRDefault="007A5278" w:rsidP="007A5278">
            <w:pPr>
              <w:pStyle w:val="TableParagraph"/>
              <w:numPr>
                <w:ilvl w:val="0"/>
                <w:numId w:val="38"/>
              </w:numPr>
              <w:tabs>
                <w:tab w:val="left" w:pos="773"/>
                <w:tab w:val="left" w:pos="774"/>
              </w:tabs>
              <w:spacing w:before="33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tipologie di fonti del settore marittimo in particolare le convenzioni</w:t>
            </w:r>
          </w:p>
          <w:p w:rsidR="007A5278" w:rsidRPr="004D0FA5" w:rsidRDefault="007A5278" w:rsidP="007A5278">
            <w:pPr>
              <w:pStyle w:val="TableParagraph"/>
              <w:numPr>
                <w:ilvl w:val="0"/>
                <w:numId w:val="38"/>
              </w:numPr>
              <w:tabs>
                <w:tab w:val="left" w:pos="773"/>
                <w:tab w:val="left" w:pos="774"/>
              </w:tabs>
              <w:spacing w:before="33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regime giuridico dei</w:t>
            </w:r>
            <w:r w:rsidRPr="004D0FA5">
              <w:rPr>
                <w:spacing w:val="3"/>
                <w:sz w:val="20"/>
                <w:szCs w:val="20"/>
              </w:rPr>
              <w:t xml:space="preserve"> </w:t>
            </w:r>
            <w:r w:rsidRPr="004D0FA5">
              <w:rPr>
                <w:sz w:val="20"/>
                <w:szCs w:val="20"/>
              </w:rPr>
              <w:t>mari</w:t>
            </w:r>
          </w:p>
        </w:tc>
      </w:tr>
      <w:tr w:rsidR="007A5278" w:rsidTr="004C2814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A5278" w:rsidRDefault="007A5278" w:rsidP="004C2814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A5278" w:rsidRPr="004D0FA5" w:rsidRDefault="007A5278" w:rsidP="004C2814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7A5278" w:rsidRPr="004D0FA5" w:rsidRDefault="007A5278" w:rsidP="004C2814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D0FA5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E318B4" w:rsidRDefault="00E318B4"/>
    <w:p w:rsidR="00B87DED" w:rsidRDefault="00B87DED" w:rsidP="00B87DED">
      <w:pPr>
        <w:pStyle w:val="Titolo11"/>
        <w:tabs>
          <w:tab w:val="left" w:pos="2679"/>
        </w:tabs>
      </w:pPr>
      <w:r>
        <w:t>MODULO</w:t>
      </w:r>
      <w:r>
        <w:rPr>
          <w:spacing w:val="7"/>
        </w:rPr>
        <w:t xml:space="preserve"> </w:t>
      </w:r>
      <w:r>
        <w:t>N.</w:t>
      </w:r>
      <w:r>
        <w:rPr>
          <w:spacing w:val="6"/>
        </w:rPr>
        <w:t xml:space="preserve"> </w:t>
      </w:r>
      <w:r>
        <w:t>2</w:t>
      </w:r>
      <w:r>
        <w:tab/>
        <w:t>ORDINAMENTO AMMINISTRATIVO DELLA</w:t>
      </w:r>
      <w:r>
        <w:rPr>
          <w:spacing w:val="2"/>
        </w:rPr>
        <w:t xml:space="preserve"> </w:t>
      </w:r>
      <w:r>
        <w:t>NAVIGAZIONE</w:t>
      </w:r>
    </w:p>
    <w:p w:rsidR="00B87DED" w:rsidRDefault="00B87DED" w:rsidP="00B87DED">
      <w:pPr>
        <w:pStyle w:val="Corpodeltesto"/>
        <w:spacing w:before="194"/>
        <w:ind w:left="552"/>
      </w:pPr>
      <w:r>
        <w:t>Funzione: controllo dell’operatività della nave e la cura delle persone a bordo a livello operativo</w:t>
      </w:r>
    </w:p>
    <w:p w:rsidR="00B87DED" w:rsidRDefault="00B87DED" w:rsidP="00B87DED">
      <w:pPr>
        <w:pStyle w:val="Corpodeltesto"/>
        <w:rPr>
          <w:sz w:val="17"/>
        </w:rPr>
      </w:pPr>
    </w:p>
    <w:tbl>
      <w:tblPr>
        <w:tblStyle w:val="TableNormal"/>
        <w:tblW w:w="9646" w:type="dxa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1"/>
        <w:gridCol w:w="6705"/>
      </w:tblGrid>
      <w:tr w:rsidR="00B87DED" w:rsidTr="00B87DED">
        <w:trPr>
          <w:trHeight w:val="621"/>
        </w:trPr>
        <w:tc>
          <w:tcPr>
            <w:tcW w:w="9646" w:type="dxa"/>
            <w:gridSpan w:val="2"/>
            <w:tcBorders>
              <w:bottom w:val="nil"/>
            </w:tcBorders>
            <w:shd w:val="clear" w:color="auto" w:fill="C0C0C0"/>
          </w:tcPr>
          <w:p w:rsidR="00B87DED" w:rsidRDefault="00B87DED" w:rsidP="00B87DED">
            <w:pPr>
              <w:pStyle w:val="TableParagraph"/>
              <w:spacing w:before="239"/>
              <w:ind w:left="2745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(</w:t>
            </w:r>
            <w:proofErr w:type="spellStart"/>
            <w:r>
              <w:rPr>
                <w:b/>
                <w:i/>
                <w:sz w:val="28"/>
              </w:rPr>
              <w:t>rif</w:t>
            </w:r>
            <w:proofErr w:type="spellEnd"/>
            <w:r>
              <w:rPr>
                <w:b/>
                <w:i/>
                <w:sz w:val="28"/>
              </w:rPr>
              <w:t>. STCW 95 Amended 2010)</w:t>
            </w:r>
          </w:p>
        </w:tc>
      </w:tr>
      <w:tr w:rsidR="00B87DED" w:rsidTr="00B87DED">
        <w:trPr>
          <w:trHeight w:val="366"/>
        </w:trPr>
        <w:tc>
          <w:tcPr>
            <w:tcW w:w="9646" w:type="dxa"/>
            <w:gridSpan w:val="2"/>
            <w:tcBorders>
              <w:top w:val="nil"/>
            </w:tcBorders>
            <w:shd w:val="clear" w:color="auto" w:fill="BEBEBE"/>
          </w:tcPr>
          <w:p w:rsidR="00B87DED" w:rsidRPr="00B87DED" w:rsidRDefault="009E632A" w:rsidP="00B87DED">
            <w:pPr>
              <w:pStyle w:val="TableParagraph"/>
              <w:spacing w:before="49"/>
              <w:ind w:left="2325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XV</w:t>
            </w:r>
            <w:r w:rsidR="00B87DED" w:rsidRPr="00B87DED">
              <w:rPr>
                <w:b/>
                <w:sz w:val="24"/>
                <w:lang w:val="it-IT"/>
              </w:rPr>
              <w:t xml:space="preserve"> – Controlla la conformità con i requisiti legislativi</w:t>
            </w:r>
          </w:p>
        </w:tc>
      </w:tr>
      <w:tr w:rsidR="00B87DED" w:rsidTr="00B87DED">
        <w:trPr>
          <w:trHeight w:val="944"/>
        </w:trPr>
        <w:tc>
          <w:tcPr>
            <w:tcW w:w="9646" w:type="dxa"/>
            <w:gridSpan w:val="2"/>
            <w:shd w:val="clear" w:color="auto" w:fill="BEBEBE"/>
          </w:tcPr>
          <w:p w:rsidR="00B87DED" w:rsidRDefault="00B87DED" w:rsidP="00B87DED">
            <w:pPr>
              <w:pStyle w:val="TableParagraph"/>
              <w:spacing w:before="59"/>
              <w:ind w:left="4365" w:right="3638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6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operare nel sistema qualità nel rispetto delle normative sulla</w:t>
            </w:r>
            <w:r w:rsidRPr="00B87DED">
              <w:rPr>
                <w:spacing w:val="-4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sicurezza</w:t>
            </w:r>
          </w:p>
        </w:tc>
      </w:tr>
      <w:tr w:rsidR="00B87DED" w:rsidTr="00B87DED">
        <w:trPr>
          <w:trHeight w:val="829"/>
        </w:trPr>
        <w:tc>
          <w:tcPr>
            <w:tcW w:w="9646" w:type="dxa"/>
            <w:gridSpan w:val="2"/>
            <w:shd w:val="clear" w:color="auto" w:fill="BEBEBE"/>
          </w:tcPr>
          <w:p w:rsidR="00B87DED" w:rsidRPr="00B87DED" w:rsidRDefault="00B87DED" w:rsidP="00B87DED">
            <w:pPr>
              <w:pStyle w:val="TableParagraph"/>
              <w:spacing w:before="65"/>
              <w:ind w:left="777"/>
              <w:rPr>
                <w:rFonts w:ascii="Arial"/>
                <w:b/>
                <w:i/>
                <w:sz w:val="28"/>
                <w:lang w:val="it-IT"/>
              </w:rPr>
            </w:pPr>
            <w:r w:rsidRPr="00B87DED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Percorso formativo di Allievo Ufficiale di </w:t>
            </w:r>
            <w:r w:rsidR="00B315C1" w:rsidRPr="00FF3288">
              <w:rPr>
                <w:rFonts w:ascii="Arial"/>
                <w:b/>
                <w:i/>
                <w:w w:val="95"/>
                <w:sz w:val="28"/>
                <w:lang w:val="it-IT"/>
              </w:rPr>
              <w:t>Macchina</w:t>
            </w:r>
            <w:r w:rsidRPr="00B87DED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 (MIT - Decreto 19/12/2016)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5"/>
              </w:numPr>
              <w:tabs>
                <w:tab w:val="left" w:pos="770"/>
                <w:tab w:val="left" w:pos="771"/>
              </w:tabs>
              <w:spacing w:before="125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cenni sulle Convenzioni internazionali sul settore marittimo e sulle normative</w:t>
            </w:r>
            <w:r w:rsidRPr="00B87DED">
              <w:rPr>
                <w:spacing w:val="-6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vigenti</w:t>
            </w:r>
          </w:p>
        </w:tc>
      </w:tr>
      <w:tr w:rsidR="00B87DED" w:rsidTr="00B87DED">
        <w:trPr>
          <w:trHeight w:val="1535"/>
        </w:trPr>
        <w:tc>
          <w:tcPr>
            <w:tcW w:w="2941" w:type="dxa"/>
            <w:tcBorders>
              <w:bottom w:val="single" w:sz="4" w:space="0" w:color="000000"/>
            </w:tcBorders>
          </w:tcPr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spacing w:before="9"/>
              <w:rPr>
                <w:sz w:val="34"/>
                <w:lang w:val="it-IT"/>
              </w:rPr>
            </w:pPr>
          </w:p>
          <w:p w:rsidR="00B87DED" w:rsidRDefault="00B87DED" w:rsidP="00B87DED">
            <w:pPr>
              <w:pStyle w:val="TableParagraph"/>
              <w:ind w:left="463" w:right="45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705" w:type="dxa"/>
            <w:tcBorders>
              <w:bottom w:val="single" w:sz="4" w:space="0" w:color="000000"/>
            </w:tcBorders>
          </w:tcPr>
          <w:p w:rsidR="00B87DED" w:rsidRPr="00B87DED" w:rsidRDefault="00B87DED" w:rsidP="00094F72">
            <w:pPr>
              <w:pStyle w:val="TableParagraph"/>
              <w:numPr>
                <w:ilvl w:val="0"/>
                <w:numId w:val="14"/>
              </w:numPr>
              <w:tabs>
                <w:tab w:val="left" w:pos="770"/>
              </w:tabs>
              <w:spacing w:before="118" w:line="273" w:lineRule="auto"/>
              <w:ind w:right="50" w:hanging="360"/>
              <w:jc w:val="both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Conoscenza della collocazione del diritto della navigazione nell’ambito dell’ordinamento giuridico nazionale e delle sue peculiarità</w:t>
            </w:r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4"/>
              </w:numPr>
              <w:tabs>
                <w:tab w:val="left" w:pos="769"/>
                <w:tab w:val="left" w:pos="770"/>
              </w:tabs>
              <w:spacing w:before="5"/>
              <w:ind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Utilizzo del codice della</w:t>
            </w:r>
            <w:r w:rsidRPr="00B87DED">
              <w:rPr>
                <w:spacing w:val="-1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navigazione</w:t>
            </w:r>
          </w:p>
        </w:tc>
      </w:tr>
      <w:tr w:rsidR="00B87DED" w:rsidTr="00B87DED">
        <w:trPr>
          <w:trHeight w:val="664"/>
        </w:trPr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Pr="00B87DED" w:rsidRDefault="00B87DED" w:rsidP="00B87DED">
            <w:pPr>
              <w:pStyle w:val="TableParagraph"/>
              <w:spacing w:before="9"/>
              <w:rPr>
                <w:lang w:val="it-IT"/>
              </w:rPr>
            </w:pPr>
          </w:p>
          <w:p w:rsidR="00B87DED" w:rsidRDefault="00B87DED" w:rsidP="00B87DED">
            <w:pPr>
              <w:pStyle w:val="TableParagraph"/>
              <w:spacing w:before="1"/>
              <w:ind w:left="464" w:right="45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705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Default="00B87DED" w:rsidP="00094F72">
            <w:pPr>
              <w:pStyle w:val="TableParagraph"/>
              <w:numPr>
                <w:ilvl w:val="0"/>
                <w:numId w:val="13"/>
              </w:numPr>
              <w:tabs>
                <w:tab w:val="left" w:pos="769"/>
                <w:tab w:val="left" w:pos="770"/>
              </w:tabs>
              <w:spacing w:before="166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</w:tc>
      </w:tr>
      <w:tr w:rsidR="00B87DED" w:rsidTr="00B87DED">
        <w:trPr>
          <w:trHeight w:val="741"/>
        </w:trPr>
        <w:tc>
          <w:tcPr>
            <w:tcW w:w="964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B87DED" w:rsidRDefault="00B87DED" w:rsidP="00B87DED">
            <w:pPr>
              <w:pStyle w:val="TableParagraph"/>
              <w:spacing w:before="1"/>
              <w:rPr>
                <w:sz w:val="32"/>
              </w:rPr>
            </w:pPr>
          </w:p>
          <w:p w:rsidR="00B87DED" w:rsidRDefault="00B87DED" w:rsidP="00B87DED">
            <w:pPr>
              <w:pStyle w:val="TableParagraph"/>
              <w:ind w:left="3538" w:right="3702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B87DED" w:rsidTr="00B87DED">
        <w:trPr>
          <w:trHeight w:val="889"/>
        </w:trPr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Default="00B87DED" w:rsidP="00B87DED">
            <w:pPr>
              <w:pStyle w:val="TableParagraph"/>
              <w:spacing w:before="7"/>
              <w:rPr>
                <w:sz w:val="32"/>
              </w:rPr>
            </w:pPr>
          </w:p>
          <w:p w:rsidR="00B87DED" w:rsidRDefault="00B87DED" w:rsidP="00B87DED">
            <w:pPr>
              <w:pStyle w:val="TableParagraph"/>
              <w:ind w:left="464" w:right="45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705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Pr="00B87DED" w:rsidRDefault="00B87DED" w:rsidP="00094F72">
            <w:pPr>
              <w:pStyle w:val="TableParagraph"/>
              <w:numPr>
                <w:ilvl w:val="0"/>
                <w:numId w:val="12"/>
              </w:numPr>
              <w:tabs>
                <w:tab w:val="left" w:pos="769"/>
                <w:tab w:val="left" w:pos="770"/>
              </w:tabs>
              <w:spacing w:before="121" w:line="271" w:lineRule="auto"/>
              <w:ind w:right="233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Descrivere i differenti organismi giuridici nazionali che regolano i sistemi di</w:t>
            </w:r>
            <w:r w:rsidRPr="00B87DED">
              <w:rPr>
                <w:spacing w:val="-1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trasporto</w:t>
            </w:r>
          </w:p>
        </w:tc>
      </w:tr>
      <w:tr w:rsidR="00B87DED" w:rsidTr="00B87DED">
        <w:trPr>
          <w:trHeight w:val="4507"/>
        </w:trPr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spacing w:before="10"/>
              <w:rPr>
                <w:sz w:val="35"/>
                <w:lang w:val="it-IT"/>
              </w:rPr>
            </w:pPr>
          </w:p>
          <w:p w:rsidR="00B87DED" w:rsidRDefault="00B87DED" w:rsidP="00B87DED">
            <w:pPr>
              <w:pStyle w:val="TableParagraph"/>
              <w:ind w:left="461" w:right="45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B87DED" w:rsidRDefault="00B87DED" w:rsidP="00B87DED">
            <w:pPr>
              <w:pStyle w:val="TableParagraph"/>
              <w:spacing w:before="5"/>
              <w:rPr>
                <w:sz w:val="24"/>
              </w:rPr>
            </w:pPr>
          </w:p>
          <w:p w:rsidR="00B87DED" w:rsidRDefault="00B87DED" w:rsidP="00B87DED">
            <w:pPr>
              <w:pStyle w:val="TableParagraph"/>
              <w:ind w:left="464" w:right="45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705" w:type="dxa"/>
            <w:tcBorders>
              <w:top w:val="single" w:sz="4" w:space="0" w:color="000000"/>
              <w:bottom w:val="single" w:sz="4" w:space="0" w:color="000000"/>
            </w:tcBorders>
          </w:tcPr>
          <w:p w:rsidR="00B87DED" w:rsidRDefault="00B87DED" w:rsidP="00B87DED">
            <w:pPr>
              <w:pStyle w:val="TableParagraph"/>
              <w:spacing w:before="9"/>
              <w:rPr>
                <w:sz w:val="27"/>
              </w:rPr>
            </w:pPr>
          </w:p>
          <w:p w:rsidR="00311A8F" w:rsidRPr="00C87AD8" w:rsidRDefault="00311A8F" w:rsidP="00311A8F">
            <w:pPr>
              <w:pStyle w:val="TableParagraph"/>
              <w:numPr>
                <w:ilvl w:val="0"/>
                <w:numId w:val="42"/>
              </w:numPr>
              <w:spacing w:line="268" w:lineRule="auto"/>
              <w:ind w:right="332" w:hanging="360"/>
              <w:rPr>
                <w:sz w:val="24"/>
                <w:lang w:val="it-IT"/>
              </w:rPr>
            </w:pPr>
            <w:r w:rsidRPr="00C87AD8">
              <w:rPr>
                <w:sz w:val="24"/>
                <w:lang w:val="it-IT"/>
              </w:rPr>
              <w:t>Saper</w:t>
            </w:r>
            <w:r w:rsidRPr="00C87AD8">
              <w:rPr>
                <w:sz w:val="24"/>
                <w:lang w:val="it-IT"/>
              </w:rPr>
              <w:tab/>
              <w:t>individuare</w:t>
            </w:r>
            <w:r w:rsidRPr="00C87AD8">
              <w:rPr>
                <w:sz w:val="24"/>
                <w:lang w:val="it-IT"/>
              </w:rPr>
              <w:tab/>
              <w:t>gli</w:t>
            </w:r>
            <w:r w:rsidRPr="00C87AD8">
              <w:rPr>
                <w:sz w:val="24"/>
                <w:lang w:val="it-IT"/>
              </w:rPr>
              <w:tab/>
              <w:t>organi</w:t>
            </w:r>
            <w:r w:rsidRPr="00C87AD8">
              <w:rPr>
                <w:sz w:val="24"/>
                <w:lang w:val="it-IT"/>
              </w:rPr>
              <w:tab/>
              <w:t>dell’amministrazione della navigazione, le loro funzioni e gli atti di loro</w:t>
            </w:r>
            <w:r w:rsidRPr="00C87AD8">
              <w:rPr>
                <w:spacing w:val="-5"/>
                <w:sz w:val="24"/>
                <w:lang w:val="it-IT"/>
              </w:rPr>
              <w:t xml:space="preserve"> </w:t>
            </w:r>
            <w:r w:rsidRPr="00C87AD8">
              <w:rPr>
                <w:sz w:val="24"/>
                <w:lang w:val="it-IT"/>
              </w:rPr>
              <w:t>competenza</w:t>
            </w:r>
          </w:p>
          <w:p w:rsidR="00311A8F" w:rsidRPr="00C87AD8" w:rsidRDefault="00311A8F" w:rsidP="00311A8F">
            <w:pPr>
              <w:pStyle w:val="TableParagraph"/>
              <w:numPr>
                <w:ilvl w:val="0"/>
                <w:numId w:val="42"/>
              </w:numPr>
              <w:tabs>
                <w:tab w:val="left" w:pos="770"/>
              </w:tabs>
              <w:spacing w:before="10" w:line="268" w:lineRule="auto"/>
              <w:ind w:right="49" w:hanging="360"/>
              <w:rPr>
                <w:sz w:val="24"/>
                <w:lang w:val="it-IT"/>
              </w:rPr>
            </w:pPr>
            <w:r w:rsidRPr="00C87AD8">
              <w:rPr>
                <w:sz w:val="24"/>
                <w:lang w:val="it-IT"/>
              </w:rPr>
              <w:t>Saper analizzare la specificità dei beni del demanio marittimo, il loro utilizzo e le loro</w:t>
            </w:r>
            <w:r w:rsidRPr="00C87AD8">
              <w:rPr>
                <w:spacing w:val="-2"/>
                <w:sz w:val="24"/>
                <w:lang w:val="it-IT"/>
              </w:rPr>
              <w:t xml:space="preserve"> </w:t>
            </w:r>
            <w:r w:rsidRPr="00C87AD8">
              <w:rPr>
                <w:sz w:val="24"/>
                <w:lang w:val="it-IT"/>
              </w:rPr>
              <w:t>vicissitudini;</w:t>
            </w:r>
          </w:p>
          <w:p w:rsidR="00311A8F" w:rsidRPr="00C87AD8" w:rsidRDefault="00311A8F" w:rsidP="00311A8F">
            <w:pPr>
              <w:pStyle w:val="TableParagraph"/>
              <w:numPr>
                <w:ilvl w:val="0"/>
                <w:numId w:val="42"/>
              </w:numPr>
              <w:tabs>
                <w:tab w:val="left" w:pos="770"/>
              </w:tabs>
              <w:spacing w:before="6" w:line="271" w:lineRule="auto"/>
              <w:ind w:right="574" w:hanging="360"/>
              <w:rPr>
                <w:sz w:val="24"/>
                <w:lang w:val="it-IT"/>
              </w:rPr>
            </w:pPr>
            <w:r w:rsidRPr="00C87AD8">
              <w:rPr>
                <w:sz w:val="24"/>
                <w:lang w:val="it-IT"/>
              </w:rPr>
              <w:t>Saper distinguere le diverse tipologie di porto e le funzioni</w:t>
            </w:r>
            <w:r w:rsidRPr="00C87AD8">
              <w:rPr>
                <w:spacing w:val="-8"/>
                <w:sz w:val="24"/>
                <w:lang w:val="it-IT"/>
              </w:rPr>
              <w:t xml:space="preserve"> </w:t>
            </w:r>
            <w:r w:rsidRPr="00C87AD8">
              <w:rPr>
                <w:sz w:val="24"/>
                <w:lang w:val="it-IT"/>
              </w:rPr>
              <w:t>delle autorità che operano</w:t>
            </w:r>
            <w:r w:rsidRPr="00C87AD8">
              <w:rPr>
                <w:spacing w:val="-1"/>
                <w:sz w:val="24"/>
                <w:lang w:val="it-IT"/>
              </w:rPr>
              <w:t xml:space="preserve"> </w:t>
            </w:r>
            <w:r w:rsidRPr="00C87AD8">
              <w:rPr>
                <w:sz w:val="24"/>
                <w:lang w:val="it-IT"/>
              </w:rPr>
              <w:t>all’interno</w:t>
            </w:r>
          </w:p>
          <w:p w:rsidR="00311A8F" w:rsidRPr="00C87AD8" w:rsidRDefault="00311A8F" w:rsidP="00311A8F">
            <w:pPr>
              <w:pStyle w:val="TableParagraph"/>
              <w:numPr>
                <w:ilvl w:val="0"/>
                <w:numId w:val="42"/>
              </w:numPr>
              <w:tabs>
                <w:tab w:val="left" w:pos="770"/>
              </w:tabs>
              <w:spacing w:before="3" w:line="268" w:lineRule="auto"/>
              <w:ind w:right="276" w:hanging="360"/>
              <w:rPr>
                <w:sz w:val="24"/>
                <w:lang w:val="it-IT"/>
              </w:rPr>
            </w:pPr>
            <w:r w:rsidRPr="00C87AD8">
              <w:rPr>
                <w:sz w:val="24"/>
                <w:lang w:val="it-IT"/>
              </w:rPr>
              <w:t>Saper distinguere le operazioni portuali, i servizi portuali e i</w:t>
            </w:r>
            <w:r w:rsidRPr="00C87AD8">
              <w:rPr>
                <w:spacing w:val="-12"/>
                <w:sz w:val="24"/>
                <w:lang w:val="it-IT"/>
              </w:rPr>
              <w:t xml:space="preserve"> </w:t>
            </w:r>
            <w:r w:rsidRPr="00C87AD8">
              <w:rPr>
                <w:sz w:val="24"/>
                <w:lang w:val="it-IT"/>
              </w:rPr>
              <w:t>servizi tecnico-nautici</w:t>
            </w:r>
          </w:p>
          <w:p w:rsidR="00311A8F" w:rsidRPr="00C87AD8" w:rsidRDefault="00311A8F" w:rsidP="00311A8F">
            <w:pPr>
              <w:pStyle w:val="TableParagraph"/>
              <w:numPr>
                <w:ilvl w:val="0"/>
                <w:numId w:val="42"/>
              </w:numPr>
              <w:tabs>
                <w:tab w:val="left" w:pos="770"/>
              </w:tabs>
              <w:spacing w:before="9" w:line="268" w:lineRule="auto"/>
              <w:ind w:right="119" w:hanging="360"/>
              <w:rPr>
                <w:sz w:val="24"/>
                <w:lang w:val="it-IT"/>
              </w:rPr>
            </w:pPr>
            <w:r w:rsidRPr="00C87AD8">
              <w:rPr>
                <w:sz w:val="24"/>
                <w:lang w:val="it-IT"/>
              </w:rPr>
              <w:t>Saper applicare le normative nazionali ed internazionali del trasporto marittimo</w:t>
            </w:r>
          </w:p>
          <w:p w:rsidR="00B87DED" w:rsidRPr="00B87DED" w:rsidRDefault="00311A8F" w:rsidP="00311A8F">
            <w:pPr>
              <w:pStyle w:val="TableParagraph"/>
              <w:numPr>
                <w:ilvl w:val="0"/>
                <w:numId w:val="11"/>
              </w:numPr>
              <w:tabs>
                <w:tab w:val="left" w:pos="769"/>
                <w:tab w:val="left" w:pos="770"/>
                <w:tab w:val="left" w:pos="7006"/>
              </w:tabs>
              <w:spacing w:before="6" w:line="273" w:lineRule="auto"/>
              <w:ind w:right="54" w:hanging="360"/>
              <w:rPr>
                <w:sz w:val="24"/>
                <w:lang w:val="it-IT"/>
              </w:rPr>
            </w:pPr>
            <w:r w:rsidRPr="00C87AD8">
              <w:rPr>
                <w:sz w:val="24"/>
                <w:lang w:val="it-IT"/>
              </w:rPr>
              <w:t xml:space="preserve">Saper  acquisire  un  corretto  metodo  di </w:t>
            </w:r>
            <w:r w:rsidRPr="00C87AD8">
              <w:rPr>
                <w:spacing w:val="38"/>
                <w:sz w:val="24"/>
                <w:lang w:val="it-IT"/>
              </w:rPr>
              <w:t xml:space="preserve"> </w:t>
            </w:r>
            <w:r w:rsidRPr="00C87AD8">
              <w:rPr>
                <w:sz w:val="24"/>
                <w:lang w:val="it-IT"/>
              </w:rPr>
              <w:t xml:space="preserve">consultazione </w:t>
            </w:r>
            <w:r w:rsidRPr="00C87AD8">
              <w:rPr>
                <w:spacing w:val="6"/>
                <w:sz w:val="24"/>
                <w:lang w:val="it-IT"/>
              </w:rPr>
              <w:t xml:space="preserve"> </w:t>
            </w:r>
            <w:r w:rsidRPr="00C87AD8">
              <w:rPr>
                <w:sz w:val="24"/>
                <w:lang w:val="it-IT"/>
              </w:rPr>
              <w:t>delle fonti documentarie e dei testi da usare e</w:t>
            </w:r>
            <w:r w:rsidRPr="00C87AD8">
              <w:rPr>
                <w:spacing w:val="-4"/>
                <w:sz w:val="24"/>
                <w:lang w:val="it-IT"/>
              </w:rPr>
              <w:t xml:space="preserve"> </w:t>
            </w:r>
            <w:r w:rsidRPr="00C87AD8">
              <w:rPr>
                <w:sz w:val="24"/>
                <w:lang w:val="it-IT"/>
              </w:rPr>
              <w:t>consultare</w:t>
            </w:r>
            <w:r w:rsidR="00B87DED" w:rsidRPr="00B87DED">
              <w:rPr>
                <w:sz w:val="24"/>
                <w:lang w:val="it-IT"/>
              </w:rPr>
              <w:tab/>
              <w:t>fonti documentarie e dei testi da usare e</w:t>
            </w:r>
            <w:r w:rsidR="00B87DED" w:rsidRPr="00B87DED">
              <w:rPr>
                <w:spacing w:val="-4"/>
                <w:sz w:val="24"/>
                <w:lang w:val="it-IT"/>
              </w:rPr>
              <w:t xml:space="preserve"> </w:t>
            </w:r>
            <w:r w:rsidR="00B87DED" w:rsidRPr="00B87DED">
              <w:rPr>
                <w:sz w:val="24"/>
                <w:lang w:val="it-IT"/>
              </w:rPr>
              <w:t>consultare</w:t>
            </w:r>
          </w:p>
        </w:tc>
      </w:tr>
    </w:tbl>
    <w:p w:rsidR="00E318B4" w:rsidRDefault="00E318B4"/>
    <w:p w:rsidR="006F0375" w:rsidRDefault="006F0375"/>
    <w:p w:rsidR="006F0375" w:rsidRDefault="006F0375"/>
    <w:tbl>
      <w:tblPr>
        <w:tblStyle w:val="TableNormal"/>
        <w:tblW w:w="9646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1"/>
        <w:gridCol w:w="6705"/>
      </w:tblGrid>
      <w:tr w:rsidR="00B87DED" w:rsidTr="00B87DED">
        <w:trPr>
          <w:trHeight w:val="808"/>
        </w:trPr>
        <w:tc>
          <w:tcPr>
            <w:tcW w:w="9646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B87DED" w:rsidRPr="00FC2793" w:rsidRDefault="00B87DED" w:rsidP="00B87DED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B87DED" w:rsidRDefault="00B87DED" w:rsidP="00B87DED">
            <w:pPr>
              <w:pStyle w:val="TableParagraph"/>
              <w:spacing w:before="1"/>
              <w:ind w:left="3598" w:right="3702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B87DED" w:rsidTr="00B87DED">
        <w:trPr>
          <w:trHeight w:val="1303"/>
        </w:trPr>
        <w:tc>
          <w:tcPr>
            <w:tcW w:w="2941" w:type="dxa"/>
            <w:tcBorders>
              <w:left w:val="double" w:sz="1" w:space="0" w:color="000000"/>
              <w:right w:val="double" w:sz="1" w:space="0" w:color="000000"/>
            </w:tcBorders>
          </w:tcPr>
          <w:p w:rsidR="00B87DED" w:rsidRDefault="00B87DED" w:rsidP="00B87DED">
            <w:pPr>
              <w:pStyle w:val="TableParagraph"/>
              <w:rPr>
                <w:sz w:val="26"/>
              </w:rPr>
            </w:pPr>
          </w:p>
          <w:p w:rsidR="00B87DED" w:rsidRDefault="00B87DED" w:rsidP="00B87DED">
            <w:pPr>
              <w:pStyle w:val="TableParagraph"/>
              <w:spacing w:before="7"/>
              <w:rPr>
                <w:sz w:val="24"/>
              </w:rPr>
            </w:pPr>
          </w:p>
          <w:p w:rsidR="00B87DED" w:rsidRDefault="00B87DED" w:rsidP="00B87DED">
            <w:pPr>
              <w:pStyle w:val="TableParagraph"/>
              <w:ind w:left="52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705" w:type="dxa"/>
            <w:tcBorders>
              <w:left w:val="double" w:sz="1" w:space="0" w:color="000000"/>
              <w:right w:val="double" w:sz="1" w:space="0" w:color="000000"/>
            </w:tcBorders>
          </w:tcPr>
          <w:p w:rsidR="00B87DED" w:rsidRDefault="00B87DED" w:rsidP="00B87DED">
            <w:pPr>
              <w:pStyle w:val="TableParagraph"/>
              <w:spacing w:before="7"/>
              <w:rPr>
                <w:sz w:val="27"/>
              </w:rPr>
            </w:pPr>
          </w:p>
          <w:p w:rsidR="00B87DED" w:rsidRDefault="00B87DED" w:rsidP="00094F72">
            <w:pPr>
              <w:pStyle w:val="TableParagraph"/>
              <w:numPr>
                <w:ilvl w:val="0"/>
                <w:numId w:val="19"/>
              </w:numPr>
              <w:tabs>
                <w:tab w:val="left" w:pos="769"/>
                <w:tab w:val="left" w:pos="770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Organizzazione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giuridica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9"/>
              </w:numPr>
              <w:tabs>
                <w:tab w:val="left" w:pos="769"/>
                <w:tab w:val="left" w:pos="770"/>
              </w:tabs>
              <w:spacing w:before="39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Strutture e correlazioni tra i porti ed</w:t>
            </w:r>
            <w:r w:rsidRPr="00B87DED">
              <w:rPr>
                <w:spacing w:val="-6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interporti</w:t>
            </w:r>
          </w:p>
        </w:tc>
      </w:tr>
      <w:tr w:rsidR="00B87DED" w:rsidTr="00B87DED">
        <w:trPr>
          <w:trHeight w:val="5921"/>
        </w:trPr>
        <w:tc>
          <w:tcPr>
            <w:tcW w:w="2941" w:type="dxa"/>
            <w:tcBorders>
              <w:left w:val="double" w:sz="1" w:space="0" w:color="000000"/>
              <w:right w:val="double" w:sz="1" w:space="0" w:color="000000"/>
            </w:tcBorders>
          </w:tcPr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Default="00B87DED" w:rsidP="00B87DED">
            <w:pPr>
              <w:pStyle w:val="TableParagraph"/>
              <w:spacing w:before="221" w:line="484" w:lineRule="auto"/>
              <w:ind w:left="811" w:right="779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705" w:type="dxa"/>
            <w:tcBorders>
              <w:left w:val="double" w:sz="1" w:space="0" w:color="000000"/>
              <w:right w:val="double" w:sz="1" w:space="0" w:color="000000"/>
            </w:tcBorders>
          </w:tcPr>
          <w:p w:rsidR="00B87DED" w:rsidRDefault="00B87DED" w:rsidP="00B87DED">
            <w:pPr>
              <w:pStyle w:val="TableParagraph"/>
              <w:spacing w:before="7"/>
              <w:rPr>
                <w:sz w:val="27"/>
              </w:rPr>
            </w:pPr>
          </w:p>
          <w:p w:rsidR="001D34A3" w:rsidRPr="00B87DED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line="273" w:lineRule="auto"/>
              <w:ind w:right="477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Amministrazione della navigazione: diretta, indiretta ed</w:t>
            </w:r>
            <w:r w:rsidRPr="00B87DED">
              <w:rPr>
                <w:spacing w:val="-13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esercizio privato di pubbliche funzioni e di pubblici</w:t>
            </w:r>
            <w:r w:rsidRPr="00B87DED">
              <w:rPr>
                <w:spacing w:val="-3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servizi</w:t>
            </w:r>
          </w:p>
          <w:p w:rsidR="001D34A3" w:rsidRPr="00B87DED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3"/>
              <w:ind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Tipologia di organi: attivi, consultivi con relativi</w:t>
            </w:r>
            <w:r w:rsidRPr="00B87DED">
              <w:rPr>
                <w:spacing w:val="-3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pareri</w:t>
            </w:r>
          </w:p>
          <w:p w:rsidR="001D34A3" w:rsidRPr="00B87DED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42" w:line="271" w:lineRule="auto"/>
              <w:ind w:right="175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Organi dell’amministrazione attiva centrale e periferica con relative circoscrizioni amministrative e atti di</w:t>
            </w:r>
            <w:r w:rsidRPr="00B87DED">
              <w:rPr>
                <w:spacing w:val="-4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competenza</w:t>
            </w:r>
          </w:p>
          <w:p w:rsidR="001D34A3" w:rsidRPr="00B87DED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6"/>
              <w:ind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Demanio marittimo: nozione, caratteristiche e beni che vi fanno</w:t>
            </w:r>
            <w:r w:rsidRPr="00B87DED">
              <w:rPr>
                <w:spacing w:val="-11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parte</w:t>
            </w:r>
          </w:p>
          <w:p w:rsidR="001D34A3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39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Gestione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demaniali</w:t>
            </w:r>
            <w:proofErr w:type="spellEnd"/>
          </w:p>
          <w:p w:rsidR="001D34A3" w:rsidRPr="00B87DED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40"/>
              <w:ind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Le concessioni demaniali e la disciplina del rapporto</w:t>
            </w:r>
            <w:r w:rsidRPr="00B87DED">
              <w:rPr>
                <w:spacing w:val="-5"/>
                <w:sz w:val="24"/>
                <w:lang w:val="it-IT"/>
              </w:rPr>
              <w:t xml:space="preserve"> </w:t>
            </w:r>
            <w:proofErr w:type="spellStart"/>
            <w:r w:rsidRPr="00B87DED">
              <w:rPr>
                <w:sz w:val="24"/>
                <w:lang w:val="it-IT"/>
              </w:rPr>
              <w:t>concessorio</w:t>
            </w:r>
            <w:proofErr w:type="spellEnd"/>
          </w:p>
          <w:p w:rsidR="001D34A3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42"/>
              <w:ind w:hanging="360"/>
              <w:rPr>
                <w:sz w:val="24"/>
              </w:rPr>
            </w:pPr>
            <w:r>
              <w:rPr>
                <w:sz w:val="24"/>
              </w:rPr>
              <w:t xml:space="preserve">Porto: </w:t>
            </w:r>
            <w:proofErr w:type="spellStart"/>
            <w:r>
              <w:rPr>
                <w:sz w:val="24"/>
              </w:rPr>
              <w:t>definizione</w:t>
            </w:r>
            <w:proofErr w:type="spellEnd"/>
            <w:r>
              <w:rPr>
                <w:sz w:val="24"/>
              </w:rPr>
              <w:t xml:space="preserve"> 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classificazione</w:t>
            </w:r>
            <w:proofErr w:type="spellEnd"/>
          </w:p>
          <w:p w:rsidR="001D34A3" w:rsidRPr="00B87DED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39"/>
              <w:ind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Gestione dei porti: autorità marittima e autorità di sistema</w:t>
            </w:r>
            <w:r w:rsidRPr="00B87DED">
              <w:rPr>
                <w:spacing w:val="-7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portuale</w:t>
            </w:r>
          </w:p>
          <w:p w:rsidR="001D34A3" w:rsidRPr="00B87DED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42" w:line="271" w:lineRule="auto"/>
              <w:ind w:right="50"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Organi dell’autorità di sistema portuale: nozioni essenziali sulle funzioni</w:t>
            </w:r>
          </w:p>
          <w:p w:rsidR="001D34A3" w:rsidRPr="00B87DED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7"/>
              <w:ind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Operazioni portuali, servizi portuali, impresa</w:t>
            </w:r>
            <w:r w:rsidRPr="00B87DED">
              <w:rPr>
                <w:spacing w:val="-3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terminalista</w:t>
            </w:r>
          </w:p>
          <w:p w:rsidR="00B87DED" w:rsidRPr="00B87DED" w:rsidRDefault="001D34A3" w:rsidP="001D34A3">
            <w:pPr>
              <w:pStyle w:val="TableParagraph"/>
              <w:numPr>
                <w:ilvl w:val="0"/>
                <w:numId w:val="18"/>
              </w:numPr>
              <w:tabs>
                <w:tab w:val="left" w:pos="769"/>
                <w:tab w:val="left" w:pos="770"/>
              </w:tabs>
              <w:spacing w:before="42"/>
              <w:ind w:hanging="360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L’attività amministrativa e la polizia nei porti, servizi</w:t>
            </w:r>
            <w:r w:rsidRPr="00B87DED">
              <w:rPr>
                <w:spacing w:val="-13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tecnico-nautici</w:t>
            </w:r>
          </w:p>
        </w:tc>
      </w:tr>
      <w:tr w:rsidR="00B87DED" w:rsidTr="00B87DED">
        <w:trPr>
          <w:trHeight w:val="1638"/>
        </w:trPr>
        <w:tc>
          <w:tcPr>
            <w:tcW w:w="2941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87DED" w:rsidRPr="00B87DED" w:rsidRDefault="00B87DED" w:rsidP="00B87DED">
            <w:pPr>
              <w:pStyle w:val="TableParagraph"/>
              <w:rPr>
                <w:sz w:val="26"/>
                <w:lang w:val="it-IT"/>
              </w:rPr>
            </w:pPr>
          </w:p>
          <w:p w:rsidR="00B87DED" w:rsidRPr="00B87DED" w:rsidRDefault="00B87DED" w:rsidP="00B87DED">
            <w:pPr>
              <w:pStyle w:val="TableParagraph"/>
              <w:spacing w:before="2"/>
              <w:rPr>
                <w:sz w:val="25"/>
                <w:lang w:val="it-IT"/>
              </w:rPr>
            </w:pPr>
          </w:p>
          <w:p w:rsidR="00B87DED" w:rsidRDefault="00B87DED" w:rsidP="00B87DED">
            <w:pPr>
              <w:pStyle w:val="TableParagraph"/>
              <w:spacing w:before="1" w:line="278" w:lineRule="auto"/>
              <w:ind w:left="1106" w:right="348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70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B87DED" w:rsidRDefault="00B87DED" w:rsidP="00B87DED">
            <w:pPr>
              <w:pStyle w:val="TableParagraph"/>
              <w:spacing w:before="7"/>
              <w:rPr>
                <w:sz w:val="27"/>
              </w:rPr>
            </w:pPr>
          </w:p>
          <w:p w:rsidR="00B87DED" w:rsidRDefault="00B87DED" w:rsidP="00094F72">
            <w:pPr>
              <w:pStyle w:val="TableParagraph"/>
              <w:numPr>
                <w:ilvl w:val="0"/>
                <w:numId w:val="17"/>
              </w:numPr>
              <w:tabs>
                <w:tab w:val="left" w:pos="769"/>
                <w:tab w:val="left" w:pos="77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Organi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dell’amministrazione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B87DED" w:rsidRDefault="00B87DED" w:rsidP="00094F72">
            <w:pPr>
              <w:pStyle w:val="TableParagraph"/>
              <w:numPr>
                <w:ilvl w:val="0"/>
                <w:numId w:val="17"/>
              </w:numPr>
              <w:tabs>
                <w:tab w:val="left" w:pos="769"/>
                <w:tab w:val="left" w:pos="770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Demanio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marittimo</w:t>
            </w:r>
            <w:proofErr w:type="spellEnd"/>
            <w:r>
              <w:rPr>
                <w:sz w:val="24"/>
              </w:rPr>
              <w:t xml:space="preserve"> e </w:t>
            </w:r>
            <w:proofErr w:type="spellStart"/>
            <w:r>
              <w:rPr>
                <w:sz w:val="24"/>
              </w:rPr>
              <w:t>concessioni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demaniali</w:t>
            </w:r>
            <w:proofErr w:type="spellEnd"/>
          </w:p>
          <w:p w:rsidR="00B87DED" w:rsidRPr="00B87DED" w:rsidRDefault="00B87DED" w:rsidP="00094F72">
            <w:pPr>
              <w:pStyle w:val="TableParagraph"/>
              <w:numPr>
                <w:ilvl w:val="0"/>
                <w:numId w:val="17"/>
              </w:numPr>
              <w:tabs>
                <w:tab w:val="left" w:pos="769"/>
                <w:tab w:val="left" w:pos="770"/>
              </w:tabs>
              <w:spacing w:before="41"/>
              <w:rPr>
                <w:sz w:val="24"/>
                <w:lang w:val="it-IT"/>
              </w:rPr>
            </w:pPr>
            <w:r w:rsidRPr="00B87DED">
              <w:rPr>
                <w:sz w:val="24"/>
                <w:lang w:val="it-IT"/>
              </w:rPr>
              <w:t>Porto: definizione, classificazione e</w:t>
            </w:r>
            <w:r w:rsidRPr="00B87DED">
              <w:rPr>
                <w:spacing w:val="-1"/>
                <w:sz w:val="24"/>
                <w:lang w:val="it-IT"/>
              </w:rPr>
              <w:t xml:space="preserve"> </w:t>
            </w:r>
            <w:r w:rsidRPr="00B87DED">
              <w:rPr>
                <w:sz w:val="24"/>
                <w:lang w:val="it-IT"/>
              </w:rPr>
              <w:t>gestione</w:t>
            </w:r>
          </w:p>
        </w:tc>
      </w:tr>
    </w:tbl>
    <w:p w:rsidR="006F0375" w:rsidRDefault="006F0375"/>
    <w:p w:rsidR="00B87DED" w:rsidRDefault="00B87DED"/>
    <w:p w:rsidR="00B87DED" w:rsidRDefault="00B87DED"/>
    <w:p w:rsidR="00B87DED" w:rsidRDefault="00B87DED"/>
    <w:p w:rsidR="00B87DED" w:rsidRDefault="00B87DED"/>
    <w:p w:rsidR="00B87DED" w:rsidRDefault="00B87DED"/>
    <w:p w:rsidR="00E318B4" w:rsidRDefault="00E318B4"/>
    <w:p w:rsidR="007A5278" w:rsidRDefault="007A5278"/>
    <w:p w:rsidR="007A5278" w:rsidRDefault="007A5278"/>
    <w:p w:rsidR="007A5278" w:rsidRDefault="007A5278"/>
    <w:p w:rsidR="003A2B97" w:rsidRDefault="003A2B97"/>
    <w:p w:rsidR="003A2B97" w:rsidRDefault="003A2B97"/>
    <w:p w:rsidR="000E4E98" w:rsidRDefault="000E4E98"/>
    <w:p w:rsidR="00BB29EF" w:rsidRDefault="00BB29EF"/>
    <w:p w:rsidR="007A5278" w:rsidRDefault="007A5278"/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0E4E98" w:rsidTr="00BB2C4A">
        <w:trPr>
          <w:trHeight w:val="398"/>
        </w:trPr>
        <w:tc>
          <w:tcPr>
            <w:tcW w:w="208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  <w:p w:rsidR="000E4E98" w:rsidRDefault="000E4E98" w:rsidP="00BB2C4A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835EBF">
              <w:rPr>
                <w:rFonts w:ascii="Garamond" w:hAnsi="Garamond"/>
              </w:rPr>
              <w:t>6</w:t>
            </w:r>
          </w:p>
        </w:tc>
      </w:tr>
      <w:tr w:rsidR="000E4E98" w:rsidTr="00BB2C4A">
        <w:trPr>
          <w:trHeight w:val="1121"/>
        </w:trPr>
        <w:tc>
          <w:tcPr>
            <w:tcW w:w="208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0E4E98" w:rsidRDefault="000E4E98" w:rsidP="00BB2C4A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Ottobre</w:t>
            </w:r>
          </w:p>
          <w:p w:rsidR="000E4E98" w:rsidRDefault="00835EB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</w:t>
            </w:r>
            <w:r w:rsidR="000E4E98">
              <w:rPr>
                <w:rFonts w:ascii="Garamond" w:hAnsi="Garamond"/>
              </w:rPr>
              <w:t>Novembre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Gennaio</w:t>
            </w:r>
          </w:p>
          <w:p w:rsidR="000E4E98" w:rsidRDefault="00835EB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 w:rsidR="000E4E98">
              <w:rPr>
                <w:rFonts w:ascii="Garamond" w:hAnsi="Garamond"/>
              </w:rPr>
              <w:t xml:space="preserve"> </w:t>
            </w:r>
            <w:proofErr w:type="spellStart"/>
            <w:r w:rsidR="000E4E98">
              <w:rPr>
                <w:rFonts w:ascii="Garamond" w:hAnsi="Garamond"/>
              </w:rPr>
              <w:t>Febbario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Aprile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Maggio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Giugno</w:t>
            </w:r>
          </w:p>
        </w:tc>
      </w:tr>
      <w:tr w:rsidR="000E4E98" w:rsidTr="00BB2C4A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0E4E98" w:rsidRDefault="000E4E98" w:rsidP="00BB2C4A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0E4E98" w:rsidRDefault="000E4E98" w:rsidP="00BB2C4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0E4E98" w:rsidRDefault="000E4E98" w:rsidP="00BB2C4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0E4E98" w:rsidRDefault="000E4E98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0E4E98" w:rsidRDefault="000E4E98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0E4E98" w:rsidRDefault="000E4E98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0E4E98" w:rsidRDefault="00344A70" w:rsidP="00344A70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0E4E98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0E4E98" w:rsidTr="00BB2C4A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0E4E98" w:rsidRDefault="000E4E98" w:rsidP="00BB2C4A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0E4E98" w:rsidRDefault="000E4E98" w:rsidP="00BB2C4A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0E4E98" w:rsidRDefault="000E4E98" w:rsidP="00BB2C4A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0E4E98" w:rsidRDefault="000E4E98" w:rsidP="00344A70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2636E1">
              <w:rPr>
                <w:rFonts w:ascii="Garamond" w:hAnsi="Garamond"/>
                <w:i/>
              </w:rPr>
              <w:t>Codice della navigazione</w:t>
            </w:r>
          </w:p>
        </w:tc>
      </w:tr>
      <w:tr w:rsidR="000E4E98" w:rsidTr="00BB2C4A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0E4E98" w:rsidTr="00BB2C4A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0E4E98" w:rsidRDefault="00C5333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0E4E98">
              <w:rPr>
                <w:rFonts w:ascii="Garamond" w:hAnsi="Garamond"/>
              </w:rPr>
              <w:t>griglie di osservazione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E4E98" w:rsidRDefault="007448CC" w:rsidP="00BB2C4A">
            <w:pPr>
              <w:rPr>
                <w:rFonts w:ascii="Garamond" w:hAnsi="Garamond"/>
                <w:sz w:val="20"/>
                <w:szCs w:val="20"/>
              </w:rPr>
            </w:pPr>
            <w:r w:rsidRPr="007448CC">
              <w:rPr>
                <w:noProof/>
                <w:sz w:val="24"/>
                <w:szCs w:val="24"/>
                <w:lang w:bidi="ar-SA"/>
              </w:rPr>
              <w:pict>
                <v:shape id="Text Box 21" o:spid="_x0000_s1027" type="#_x0000_t202" style="position:absolute;margin-left:30pt;margin-top:-54.15pt;width:143.05pt;height:19.4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">
                  <v:textbox>
                    <w:txbxContent>
                      <w:p w:rsidR="000E4E98" w:rsidRDefault="000E4E98" w:rsidP="000E4E98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0E4E98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0E4E98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0E4E98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0E4E98" w:rsidRDefault="000E4E98" w:rsidP="00BB2C4A">
            <w:pPr>
              <w:rPr>
                <w:rFonts w:ascii="Garamond" w:hAnsi="Garamond"/>
                <w:sz w:val="20"/>
                <w:szCs w:val="20"/>
              </w:rPr>
            </w:pPr>
          </w:p>
          <w:p w:rsidR="000E4E98" w:rsidRDefault="000E4E98" w:rsidP="00BB2C4A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0E4E98" w:rsidRDefault="000E4E98" w:rsidP="00BB2C4A">
            <w:pPr>
              <w:jc w:val="both"/>
              <w:rPr>
                <w:rFonts w:ascii="Garamond" w:hAnsi="Garamond"/>
              </w:rPr>
            </w:pPr>
          </w:p>
        </w:tc>
      </w:tr>
      <w:tr w:rsidR="000E4E98" w:rsidTr="00BB2C4A">
        <w:trPr>
          <w:trHeight w:val="294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</w:rPr>
            </w:pPr>
          </w:p>
        </w:tc>
      </w:tr>
      <w:tr w:rsidR="000E4E98" w:rsidTr="00BB2C4A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Pr="004331FE" w:rsidRDefault="000E4E98" w:rsidP="00BB2C4A">
            <w:pPr>
              <w:pStyle w:val="TableParagraph"/>
              <w:ind w:left="418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0E4E98" w:rsidRPr="004331FE" w:rsidRDefault="000E4E98" w:rsidP="00BB2C4A">
            <w:pPr>
              <w:pStyle w:val="TableParagraph"/>
              <w:numPr>
                <w:ilvl w:val="0"/>
                <w:numId w:val="40"/>
              </w:numPr>
              <w:tabs>
                <w:tab w:val="left" w:pos="773"/>
                <w:tab w:val="left" w:pos="774"/>
              </w:tabs>
              <w:spacing w:before="28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Organi dell’amministrazione della</w:t>
            </w:r>
            <w:r w:rsidRPr="004331FE">
              <w:rPr>
                <w:spacing w:val="-5"/>
                <w:sz w:val="20"/>
                <w:szCs w:val="20"/>
              </w:rPr>
              <w:t xml:space="preserve"> </w:t>
            </w:r>
            <w:r w:rsidRPr="004331FE">
              <w:rPr>
                <w:sz w:val="20"/>
                <w:szCs w:val="20"/>
              </w:rPr>
              <w:t>navigazione</w:t>
            </w:r>
          </w:p>
          <w:p w:rsidR="000E4E98" w:rsidRDefault="000E4E98" w:rsidP="00BB2C4A">
            <w:pPr>
              <w:pStyle w:val="TableParagraph"/>
              <w:numPr>
                <w:ilvl w:val="0"/>
                <w:numId w:val="40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Demanio marittimo e concessioni</w:t>
            </w:r>
            <w:r w:rsidRPr="004331FE">
              <w:rPr>
                <w:spacing w:val="-14"/>
                <w:sz w:val="20"/>
                <w:szCs w:val="20"/>
              </w:rPr>
              <w:t xml:space="preserve"> </w:t>
            </w:r>
            <w:r w:rsidRPr="004331FE">
              <w:rPr>
                <w:sz w:val="20"/>
                <w:szCs w:val="20"/>
              </w:rPr>
              <w:t>demaniali</w:t>
            </w:r>
          </w:p>
          <w:p w:rsidR="000E4E98" w:rsidRPr="004331FE" w:rsidRDefault="000E4E98" w:rsidP="00BB2C4A">
            <w:pPr>
              <w:pStyle w:val="TableParagraph"/>
              <w:numPr>
                <w:ilvl w:val="0"/>
                <w:numId w:val="40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Porto: definizione, classificazione e</w:t>
            </w:r>
            <w:r w:rsidRPr="004331FE">
              <w:rPr>
                <w:spacing w:val="-24"/>
                <w:sz w:val="20"/>
                <w:szCs w:val="20"/>
              </w:rPr>
              <w:t xml:space="preserve"> </w:t>
            </w:r>
            <w:r w:rsidRPr="004331FE">
              <w:rPr>
                <w:sz w:val="20"/>
                <w:szCs w:val="20"/>
              </w:rPr>
              <w:t>gestione</w:t>
            </w:r>
          </w:p>
        </w:tc>
      </w:tr>
      <w:tr w:rsidR="000E4E98" w:rsidTr="00BB2C4A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E4E98" w:rsidRPr="004331FE" w:rsidRDefault="000E4E98" w:rsidP="00BB2C4A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0E4E98" w:rsidRPr="004331FE" w:rsidRDefault="000E4E98" w:rsidP="00BB2C4A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4331FE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7A5278" w:rsidRDefault="007A5278"/>
    <w:p w:rsidR="00760339" w:rsidRDefault="00760339" w:rsidP="00760339">
      <w:pPr>
        <w:pStyle w:val="Titolo11"/>
        <w:tabs>
          <w:tab w:val="left" w:pos="2679"/>
        </w:tabs>
        <w:spacing w:before="170" w:line="235" w:lineRule="auto"/>
        <w:ind w:right="2671"/>
      </w:pPr>
      <w:r>
        <w:t>MODULO</w:t>
      </w:r>
      <w:r>
        <w:rPr>
          <w:spacing w:val="7"/>
        </w:rPr>
        <w:t xml:space="preserve"> </w:t>
      </w:r>
      <w:r>
        <w:t>N.</w:t>
      </w:r>
      <w:r>
        <w:rPr>
          <w:spacing w:val="6"/>
        </w:rPr>
        <w:t xml:space="preserve"> </w:t>
      </w:r>
      <w:r>
        <w:t>3</w:t>
      </w:r>
      <w:r>
        <w:tab/>
        <w:t>NAVE: QUALIFICAZIONE GIURIDICA E</w:t>
      </w:r>
      <w:r>
        <w:rPr>
          <w:spacing w:val="-26"/>
        </w:rPr>
        <w:t xml:space="preserve"> </w:t>
      </w:r>
      <w:r>
        <w:t>REGIME AMMINISTRATIVO</w:t>
      </w:r>
    </w:p>
    <w:p w:rsidR="00760339" w:rsidRDefault="00760339" w:rsidP="00760339">
      <w:pPr>
        <w:pStyle w:val="Corpodeltesto"/>
        <w:spacing w:before="12"/>
        <w:ind w:left="552"/>
      </w:pPr>
      <w:r>
        <w:t>Funzione: controllo dell’operatività della nave e la cura delle persone a bordo a livello operativo</w:t>
      </w:r>
    </w:p>
    <w:tbl>
      <w:tblPr>
        <w:tblStyle w:val="TableNormal"/>
        <w:tblW w:w="9795" w:type="dxa"/>
        <w:tblInd w:w="1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6849"/>
      </w:tblGrid>
      <w:tr w:rsidR="00760339" w:rsidTr="00760339">
        <w:trPr>
          <w:trHeight w:val="631"/>
        </w:trPr>
        <w:tc>
          <w:tcPr>
            <w:tcW w:w="9795" w:type="dxa"/>
            <w:gridSpan w:val="2"/>
            <w:tcBorders>
              <w:bottom w:val="nil"/>
            </w:tcBorders>
            <w:shd w:val="clear" w:color="auto" w:fill="C0C0C0"/>
          </w:tcPr>
          <w:p w:rsidR="00760339" w:rsidRDefault="00760339" w:rsidP="006B6210">
            <w:pPr>
              <w:pStyle w:val="TableParagraph"/>
              <w:spacing w:before="242"/>
              <w:ind w:left="275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(</w:t>
            </w:r>
            <w:proofErr w:type="spellStart"/>
            <w:r>
              <w:rPr>
                <w:b/>
                <w:i/>
                <w:sz w:val="28"/>
              </w:rPr>
              <w:t>rif</w:t>
            </w:r>
            <w:proofErr w:type="spellEnd"/>
            <w:r>
              <w:rPr>
                <w:b/>
                <w:i/>
                <w:sz w:val="28"/>
              </w:rPr>
              <w:t>. STCW 95 Amended 2010)</w:t>
            </w:r>
          </w:p>
        </w:tc>
      </w:tr>
      <w:tr w:rsidR="00760339" w:rsidTr="00760339">
        <w:trPr>
          <w:trHeight w:val="393"/>
        </w:trPr>
        <w:tc>
          <w:tcPr>
            <w:tcW w:w="9795" w:type="dxa"/>
            <w:gridSpan w:val="2"/>
            <w:tcBorders>
              <w:top w:val="nil"/>
            </w:tcBorders>
            <w:shd w:val="clear" w:color="auto" w:fill="BEBEBE"/>
          </w:tcPr>
          <w:p w:rsidR="00760339" w:rsidRPr="00760339" w:rsidRDefault="00954DE3" w:rsidP="00954DE3">
            <w:pPr>
              <w:pStyle w:val="TableParagraph"/>
              <w:spacing w:before="57"/>
              <w:ind w:left="2395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XV</w:t>
            </w:r>
            <w:r w:rsidR="00760339" w:rsidRPr="00760339">
              <w:rPr>
                <w:b/>
                <w:sz w:val="24"/>
                <w:lang w:val="it-IT"/>
              </w:rPr>
              <w:t xml:space="preserve"> – Controlla la conformità con i requisiti legislativi</w:t>
            </w:r>
          </w:p>
        </w:tc>
      </w:tr>
      <w:tr w:rsidR="00760339" w:rsidTr="00760339">
        <w:trPr>
          <w:trHeight w:val="999"/>
        </w:trPr>
        <w:tc>
          <w:tcPr>
            <w:tcW w:w="9795" w:type="dxa"/>
            <w:gridSpan w:val="2"/>
            <w:shd w:val="clear" w:color="auto" w:fill="BEBEBE"/>
          </w:tcPr>
          <w:p w:rsidR="00760339" w:rsidRDefault="00760339" w:rsidP="00760339">
            <w:pPr>
              <w:pStyle w:val="TableParagraph"/>
              <w:spacing w:before="59"/>
              <w:ind w:left="3700" w:right="2835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5"/>
              </w:numPr>
              <w:tabs>
                <w:tab w:val="left" w:pos="770"/>
                <w:tab w:val="left" w:pos="771"/>
              </w:tabs>
              <w:spacing w:before="111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operare nel sistema qualità nel rispetto delle normative sulla</w:t>
            </w:r>
            <w:r w:rsidRPr="00760339">
              <w:rPr>
                <w:spacing w:val="-4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sicurezza</w:t>
            </w:r>
          </w:p>
        </w:tc>
      </w:tr>
      <w:tr w:rsidR="00760339" w:rsidTr="00760339">
        <w:trPr>
          <w:trHeight w:val="1002"/>
        </w:trPr>
        <w:tc>
          <w:tcPr>
            <w:tcW w:w="9795" w:type="dxa"/>
            <w:gridSpan w:val="2"/>
            <w:shd w:val="clear" w:color="auto" w:fill="BEBEBE"/>
          </w:tcPr>
          <w:p w:rsidR="00760339" w:rsidRPr="00760339" w:rsidRDefault="00760339" w:rsidP="006B6210">
            <w:pPr>
              <w:pStyle w:val="TableParagraph"/>
              <w:spacing w:before="68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760339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Percorso formativo di Allievo Ufficiale di </w:t>
            </w:r>
            <w:r w:rsidR="00B315C1" w:rsidRPr="00FF3288">
              <w:rPr>
                <w:rFonts w:ascii="Arial"/>
                <w:b/>
                <w:i/>
                <w:w w:val="95"/>
                <w:sz w:val="28"/>
                <w:lang w:val="it-IT"/>
              </w:rPr>
              <w:t>Macchina</w:t>
            </w:r>
            <w:r w:rsidRPr="00760339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 (MIT - Decreto 19/12/2016)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4"/>
              </w:numPr>
              <w:tabs>
                <w:tab w:val="left" w:pos="770"/>
                <w:tab w:val="left" w:pos="771"/>
              </w:tabs>
              <w:spacing w:before="124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cenni sulle Convenzioni internazionali sul settore marittimo e sulle normative</w:t>
            </w:r>
            <w:r w:rsidRPr="00760339">
              <w:rPr>
                <w:spacing w:val="-6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vigenti</w:t>
            </w:r>
          </w:p>
        </w:tc>
      </w:tr>
      <w:tr w:rsidR="00760339" w:rsidTr="00760339">
        <w:trPr>
          <w:trHeight w:val="1002"/>
        </w:trPr>
        <w:tc>
          <w:tcPr>
            <w:tcW w:w="2946" w:type="dxa"/>
            <w:tcBorders>
              <w:bottom w:val="single" w:sz="4" w:space="0" w:color="000000"/>
            </w:tcBorders>
          </w:tcPr>
          <w:p w:rsidR="00760339" w:rsidRPr="00760339" w:rsidRDefault="00760339" w:rsidP="006B6210">
            <w:pPr>
              <w:pStyle w:val="TableParagraph"/>
              <w:spacing w:before="5"/>
              <w:rPr>
                <w:sz w:val="37"/>
                <w:lang w:val="it-IT"/>
              </w:rPr>
            </w:pPr>
          </w:p>
          <w:p w:rsidR="00760339" w:rsidRDefault="00760339" w:rsidP="006B6210">
            <w:pPr>
              <w:pStyle w:val="TableParagraph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849" w:type="dxa"/>
            <w:tcBorders>
              <w:bottom w:val="single" w:sz="4" w:space="0" w:color="000000"/>
            </w:tcBorders>
          </w:tcPr>
          <w:p w:rsidR="00760339" w:rsidRPr="00760339" w:rsidRDefault="00760339" w:rsidP="00094F72">
            <w:pPr>
              <w:pStyle w:val="TableParagraph"/>
              <w:numPr>
                <w:ilvl w:val="0"/>
                <w:numId w:val="23"/>
              </w:numPr>
              <w:tabs>
                <w:tab w:val="left" w:pos="767"/>
                <w:tab w:val="left" w:pos="768"/>
              </w:tabs>
              <w:spacing w:before="168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Conoscenza della classificazione degli oggetti del</w:t>
            </w:r>
            <w:r w:rsidRPr="00760339">
              <w:rPr>
                <w:spacing w:val="-4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diritto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3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Conoscenza dell’organizzazione amministrativa della</w:t>
            </w:r>
            <w:r w:rsidRPr="00760339">
              <w:rPr>
                <w:spacing w:val="-8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navigazione</w:t>
            </w:r>
          </w:p>
        </w:tc>
      </w:tr>
      <w:tr w:rsidR="00760339" w:rsidTr="00760339">
        <w:trPr>
          <w:trHeight w:val="950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760339" w:rsidRPr="00760339" w:rsidRDefault="00760339" w:rsidP="006B6210">
            <w:pPr>
              <w:pStyle w:val="TableParagraph"/>
              <w:spacing w:before="2"/>
              <w:rPr>
                <w:sz w:val="35"/>
                <w:lang w:val="it-IT"/>
              </w:rPr>
            </w:pPr>
          </w:p>
          <w:p w:rsidR="00760339" w:rsidRDefault="00760339" w:rsidP="006B6210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849" w:type="dxa"/>
            <w:tcBorders>
              <w:top w:val="single" w:sz="4" w:space="0" w:color="000000"/>
              <w:bottom w:val="single" w:sz="4" w:space="0" w:color="000000"/>
            </w:tcBorders>
          </w:tcPr>
          <w:p w:rsidR="00760339" w:rsidRDefault="00760339" w:rsidP="00094F72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spacing w:before="140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760339" w:rsidRDefault="00760339" w:rsidP="00094F72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Meccanica</w:t>
            </w:r>
            <w:proofErr w:type="spellEnd"/>
            <w:r>
              <w:rPr>
                <w:sz w:val="24"/>
              </w:rPr>
              <w:t xml:space="preserve"> 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macchine</w:t>
            </w:r>
            <w:proofErr w:type="spellEnd"/>
          </w:p>
        </w:tc>
      </w:tr>
      <w:tr w:rsidR="00760339" w:rsidTr="00760339">
        <w:trPr>
          <w:trHeight w:val="539"/>
        </w:trPr>
        <w:tc>
          <w:tcPr>
            <w:tcW w:w="979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760339" w:rsidRDefault="00760339" w:rsidP="006B6210">
            <w:pPr>
              <w:pStyle w:val="TableParagraph"/>
              <w:spacing w:before="84"/>
              <w:ind w:left="3611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760339" w:rsidTr="00760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92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760339" w:rsidRDefault="00760339" w:rsidP="006B6210">
            <w:pPr>
              <w:pStyle w:val="TableParagraph"/>
              <w:spacing w:before="7"/>
              <w:rPr>
                <w:sz w:val="32"/>
              </w:rPr>
            </w:pPr>
          </w:p>
          <w:p w:rsidR="00760339" w:rsidRDefault="00760339" w:rsidP="006B6210">
            <w:pPr>
              <w:pStyle w:val="TableParagraph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760339" w:rsidRPr="00760339" w:rsidRDefault="00760339" w:rsidP="00094F72">
            <w:pPr>
              <w:pStyle w:val="TableParagraph"/>
              <w:numPr>
                <w:ilvl w:val="0"/>
                <w:numId w:val="21"/>
              </w:numPr>
              <w:tabs>
                <w:tab w:val="left" w:pos="767"/>
                <w:tab w:val="left" w:pos="768"/>
              </w:tabs>
              <w:spacing w:before="121" w:line="271" w:lineRule="auto"/>
              <w:ind w:right="236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Descrivere, identificare le tipologie dei documenti di bordo e la corretta tenuta degli stessi ai fini dell’efficacia</w:t>
            </w:r>
            <w:r w:rsidRPr="00760339">
              <w:rPr>
                <w:spacing w:val="-5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probatoria</w:t>
            </w:r>
          </w:p>
        </w:tc>
      </w:tr>
      <w:tr w:rsidR="00760339" w:rsidTr="0076033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68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760339" w:rsidRPr="00760339" w:rsidRDefault="00760339" w:rsidP="006B6210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6B6210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6B6210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6B6210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6B6210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6B6210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6B6210">
            <w:pPr>
              <w:pStyle w:val="TableParagraph"/>
              <w:rPr>
                <w:sz w:val="26"/>
                <w:lang w:val="it-IT"/>
              </w:rPr>
            </w:pPr>
          </w:p>
          <w:p w:rsidR="00760339" w:rsidRPr="00760339" w:rsidRDefault="00760339" w:rsidP="006B6210">
            <w:pPr>
              <w:pStyle w:val="TableParagraph"/>
              <w:spacing w:before="9"/>
              <w:rPr>
                <w:sz w:val="29"/>
                <w:lang w:val="it-IT"/>
              </w:rPr>
            </w:pPr>
          </w:p>
          <w:p w:rsidR="00760339" w:rsidRDefault="00760339" w:rsidP="006B6210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760339" w:rsidRDefault="00760339" w:rsidP="006B6210">
            <w:pPr>
              <w:pStyle w:val="TableParagraph"/>
              <w:spacing w:before="5"/>
              <w:rPr>
                <w:sz w:val="24"/>
              </w:rPr>
            </w:pPr>
          </w:p>
          <w:p w:rsidR="00760339" w:rsidRDefault="00760339" w:rsidP="006B6210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760339" w:rsidRDefault="00760339" w:rsidP="006B6210">
            <w:pPr>
              <w:pStyle w:val="TableParagraph"/>
              <w:spacing w:before="7"/>
              <w:rPr>
                <w:sz w:val="27"/>
              </w:rPr>
            </w:pP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line="273" w:lineRule="auto"/>
              <w:ind w:right="55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individuare la qualificazione giuridica della nave e il suo regime</w:t>
            </w:r>
            <w:r w:rsidRPr="00760339">
              <w:rPr>
                <w:spacing w:val="-2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amministrativo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distinguere i modi d’acquisto della proprietà</w:t>
            </w:r>
            <w:r w:rsidRPr="00760339">
              <w:rPr>
                <w:spacing w:val="-5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navale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  <w:tab w:val="left" w:pos="2724"/>
              </w:tabs>
              <w:spacing w:before="39" w:line="273" w:lineRule="auto"/>
              <w:ind w:right="51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</w:t>
            </w:r>
            <w:r w:rsidRPr="00760339">
              <w:rPr>
                <w:spacing w:val="40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confrontare</w:t>
            </w:r>
            <w:r w:rsidRPr="00760339">
              <w:rPr>
                <w:sz w:val="24"/>
                <w:lang w:val="it-IT"/>
              </w:rPr>
              <w:tab/>
              <w:t>i modi d’acquisto di diritto comune e quelli di diritto</w:t>
            </w:r>
            <w:r w:rsidRPr="00760339">
              <w:rPr>
                <w:spacing w:val="-1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speciale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riconoscere gli elementi di individuazione della</w:t>
            </w:r>
            <w:r w:rsidRPr="00760339">
              <w:rPr>
                <w:spacing w:val="-4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nave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0" w:line="273" w:lineRule="auto"/>
              <w:ind w:right="52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indicare la procedura di immatricolazione e di cancellazione delle navi dai registri di</w:t>
            </w:r>
            <w:r w:rsidRPr="00760339">
              <w:rPr>
                <w:spacing w:val="-2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iscrizione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descrivere le diverse tipologie di documenti di</w:t>
            </w:r>
            <w:r w:rsidRPr="00760339">
              <w:rPr>
                <w:spacing w:val="-3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bordo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9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applicare le norme per la regolare tenuta dei libri di</w:t>
            </w:r>
            <w:r w:rsidRPr="00760339">
              <w:rPr>
                <w:spacing w:val="-7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bordo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42" w:line="271" w:lineRule="auto"/>
              <w:ind w:right="55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identificare l’efficacia probatoria delle annotazioni apposte sui documenti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  <w:tab w:val="left" w:pos="7019"/>
              </w:tabs>
              <w:spacing w:before="7" w:line="273" w:lineRule="auto"/>
              <w:ind w:right="52"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 xml:space="preserve">Saper  acquisire  un  corretto  metodo  di </w:t>
            </w:r>
            <w:r w:rsidRPr="00760339">
              <w:rPr>
                <w:spacing w:val="46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 xml:space="preserve">consultazione </w:t>
            </w:r>
            <w:r w:rsidRPr="00760339">
              <w:rPr>
                <w:spacing w:val="7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delle</w:t>
            </w:r>
            <w:r w:rsidRPr="00760339">
              <w:rPr>
                <w:sz w:val="24"/>
                <w:lang w:val="it-IT"/>
              </w:rPr>
              <w:tab/>
              <w:t>fonti documentarie e dei testi da usare e</w:t>
            </w:r>
            <w:r w:rsidRPr="00760339">
              <w:rPr>
                <w:spacing w:val="-4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consultare</w:t>
            </w:r>
          </w:p>
          <w:p w:rsidR="00760339" w:rsidRPr="00760339" w:rsidRDefault="00760339" w:rsidP="00094F72">
            <w:pPr>
              <w:pStyle w:val="TableParagraph"/>
              <w:numPr>
                <w:ilvl w:val="0"/>
                <w:numId w:val="20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760339">
              <w:rPr>
                <w:sz w:val="24"/>
                <w:lang w:val="it-IT"/>
              </w:rPr>
              <w:t>Saper documentare l’attività individuale e di gruppo relativa</w:t>
            </w:r>
            <w:r w:rsidRPr="00760339">
              <w:rPr>
                <w:spacing w:val="32"/>
                <w:sz w:val="24"/>
                <w:lang w:val="it-IT"/>
              </w:rPr>
              <w:t xml:space="preserve"> </w:t>
            </w:r>
            <w:r w:rsidRPr="00760339">
              <w:rPr>
                <w:sz w:val="24"/>
                <w:lang w:val="it-IT"/>
              </w:rPr>
              <w:t>a</w:t>
            </w:r>
          </w:p>
          <w:p w:rsidR="00760339" w:rsidRDefault="00760339" w:rsidP="006B6210">
            <w:pPr>
              <w:pStyle w:val="TableParagraph"/>
              <w:spacing w:before="38"/>
              <w:ind w:left="779"/>
              <w:rPr>
                <w:sz w:val="24"/>
              </w:rPr>
            </w:pPr>
            <w:proofErr w:type="spellStart"/>
            <w:r>
              <w:rPr>
                <w:sz w:val="24"/>
              </w:rPr>
              <w:t>situazioni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professionali</w:t>
            </w:r>
            <w:proofErr w:type="spellEnd"/>
          </w:p>
        </w:tc>
      </w:tr>
    </w:tbl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tbl>
      <w:tblPr>
        <w:tblStyle w:val="TableNormal"/>
        <w:tblW w:w="9795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6"/>
        <w:gridCol w:w="6849"/>
      </w:tblGrid>
      <w:tr w:rsidR="000A1BDF" w:rsidTr="000A1BDF">
        <w:trPr>
          <w:trHeight w:val="808"/>
        </w:trPr>
        <w:tc>
          <w:tcPr>
            <w:tcW w:w="9795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0A1BDF" w:rsidRDefault="000A1BDF" w:rsidP="006B6210">
            <w:pPr>
              <w:pStyle w:val="TableParagraph"/>
              <w:spacing w:before="8"/>
              <w:rPr>
                <w:sz w:val="32"/>
              </w:rPr>
            </w:pPr>
          </w:p>
          <w:p w:rsidR="000A1BDF" w:rsidRDefault="000A1BDF" w:rsidP="006B6210">
            <w:pPr>
              <w:pStyle w:val="TableParagraph"/>
              <w:spacing w:before="1"/>
              <w:ind w:left="3603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0A1BDF" w:rsidTr="000A1BDF">
        <w:trPr>
          <w:trHeight w:val="1303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spacing w:before="7"/>
              <w:rPr>
                <w:sz w:val="24"/>
              </w:rPr>
            </w:pPr>
          </w:p>
          <w:p w:rsidR="000A1BDF" w:rsidRDefault="000A1BDF" w:rsidP="006B6210">
            <w:pPr>
              <w:pStyle w:val="TableParagraph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0A1BDF" w:rsidRDefault="000A1BDF" w:rsidP="006B6210">
            <w:pPr>
              <w:pStyle w:val="TableParagraph"/>
              <w:spacing w:before="7"/>
              <w:rPr>
                <w:sz w:val="27"/>
              </w:rPr>
            </w:pP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8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La qualificazione giuridica della nave e il suo regime</w:t>
            </w:r>
            <w:r w:rsidRPr="000A1BDF">
              <w:rPr>
                <w:spacing w:val="-13"/>
                <w:sz w:val="24"/>
                <w:lang w:val="it-IT"/>
              </w:rPr>
              <w:t xml:space="preserve"> </w:t>
            </w:r>
            <w:r w:rsidRPr="000A1BDF">
              <w:rPr>
                <w:sz w:val="24"/>
                <w:lang w:val="it-IT"/>
              </w:rPr>
              <w:t>amministrativo</w:t>
            </w:r>
          </w:p>
          <w:p w:rsidR="000A1BDF" w:rsidRDefault="000A1BDF" w:rsidP="00094F72">
            <w:pPr>
              <w:pStyle w:val="TableParagraph"/>
              <w:numPr>
                <w:ilvl w:val="0"/>
                <w:numId w:val="28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Documenti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bordo</w:t>
            </w:r>
            <w:proofErr w:type="spellEnd"/>
          </w:p>
        </w:tc>
      </w:tr>
      <w:tr w:rsidR="000A1BDF" w:rsidTr="000A1BDF">
        <w:trPr>
          <w:trHeight w:val="6468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spacing w:before="195" w:line="484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right w:val="double" w:sz="1" w:space="0" w:color="000000"/>
            </w:tcBorders>
          </w:tcPr>
          <w:p w:rsidR="000A1BDF" w:rsidRDefault="000A1BDF" w:rsidP="006B6210">
            <w:pPr>
              <w:pStyle w:val="TableParagraph"/>
              <w:rPr>
                <w:sz w:val="26"/>
              </w:rPr>
            </w:pPr>
          </w:p>
          <w:p w:rsidR="000A1BDF" w:rsidRDefault="000A1BDF" w:rsidP="006B6210">
            <w:pPr>
              <w:pStyle w:val="TableParagraph"/>
              <w:spacing w:before="4"/>
              <w:rPr>
                <w:sz w:val="29"/>
              </w:rPr>
            </w:pP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8"/>
              </w:tabs>
              <w:spacing w:line="271" w:lineRule="auto"/>
              <w:ind w:right="56" w:hanging="360"/>
              <w:jc w:val="both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Nozione di nave e di galleggiante, distinzione tra diverse tipologie di navi, nave come bene composto e come bene mobile</w:t>
            </w:r>
            <w:r w:rsidRPr="000A1BDF">
              <w:rPr>
                <w:spacing w:val="-8"/>
                <w:sz w:val="24"/>
                <w:lang w:val="it-IT"/>
              </w:rPr>
              <w:t xml:space="preserve"> </w:t>
            </w:r>
            <w:r w:rsidRPr="000A1BDF">
              <w:rPr>
                <w:sz w:val="24"/>
                <w:lang w:val="it-IT"/>
              </w:rPr>
              <w:t>registrato</w:t>
            </w: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8"/>
              </w:tabs>
              <w:spacing w:before="6" w:line="273" w:lineRule="auto"/>
              <w:ind w:right="50" w:hanging="360"/>
              <w:jc w:val="both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 xml:space="preserve">Modi di acquisto della proprietà navale a titolo originario e a titolo derivativo, contratto di compravendita di nave-memorandum </w:t>
            </w:r>
            <w:proofErr w:type="spellStart"/>
            <w:r w:rsidRPr="000A1BDF">
              <w:rPr>
                <w:sz w:val="24"/>
                <w:lang w:val="it-IT"/>
              </w:rPr>
              <w:t>of</w:t>
            </w:r>
            <w:proofErr w:type="spellEnd"/>
            <w:r w:rsidRPr="000A1BDF">
              <w:rPr>
                <w:sz w:val="24"/>
                <w:lang w:val="it-IT"/>
              </w:rPr>
              <w:t xml:space="preserve"> agreement</w:t>
            </w: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8"/>
              </w:tabs>
              <w:spacing w:before="6" w:line="273" w:lineRule="auto"/>
              <w:ind w:right="51" w:hanging="360"/>
              <w:jc w:val="both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Comproprietà navale: nozione, uso e disponibilità della quota, amministrazione della nave comune, scioglimento della comunione, nozioni sulla società di armamento tra</w:t>
            </w:r>
            <w:r w:rsidRPr="000A1BDF">
              <w:rPr>
                <w:spacing w:val="-5"/>
                <w:sz w:val="24"/>
                <w:lang w:val="it-IT"/>
              </w:rPr>
              <w:t xml:space="preserve"> </w:t>
            </w:r>
            <w:r w:rsidRPr="000A1BDF">
              <w:rPr>
                <w:sz w:val="24"/>
                <w:lang w:val="it-IT"/>
              </w:rPr>
              <w:t>comproprietari</w:t>
            </w:r>
          </w:p>
          <w:p w:rsidR="000A1BDF" w:rsidRDefault="000A1BDF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7"/>
                <w:tab w:val="left" w:pos="768"/>
              </w:tabs>
              <w:spacing w:before="5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Elementi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individuazione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nave</w:t>
            </w: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8"/>
              </w:tabs>
              <w:spacing w:before="42" w:line="273" w:lineRule="auto"/>
              <w:ind w:right="52" w:hanging="360"/>
              <w:jc w:val="both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Nazionalità e relativi requisiti, ammissione e abilitazione alla navigazione, registro bare-boat, cancellazione dai registri di iscrizione.</w:t>
            </w: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7"/>
                <w:tab w:val="left" w:pos="768"/>
              </w:tabs>
              <w:spacing w:before="3"/>
              <w:ind w:hanging="360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Navigabilità, carte di bordo e libri di</w:t>
            </w:r>
            <w:r w:rsidRPr="000A1BDF">
              <w:rPr>
                <w:spacing w:val="-3"/>
                <w:sz w:val="24"/>
                <w:lang w:val="it-IT"/>
              </w:rPr>
              <w:t xml:space="preserve"> </w:t>
            </w:r>
            <w:r w:rsidRPr="000A1BDF">
              <w:rPr>
                <w:sz w:val="24"/>
                <w:lang w:val="it-IT"/>
              </w:rPr>
              <w:t>bordo</w:t>
            </w: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7"/>
              </w:numPr>
              <w:tabs>
                <w:tab w:val="left" w:pos="768"/>
              </w:tabs>
              <w:spacing w:before="42" w:line="271" w:lineRule="auto"/>
              <w:ind w:right="56" w:hanging="360"/>
              <w:jc w:val="both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Norme per la regolare tenuta dei documenti di bordo e loro efficacia probatoria</w:t>
            </w:r>
          </w:p>
        </w:tc>
      </w:tr>
      <w:tr w:rsidR="000A1BDF" w:rsidTr="000A1BDF">
        <w:trPr>
          <w:trHeight w:val="1602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0A1BDF" w:rsidRPr="000A1BDF" w:rsidRDefault="000A1BDF" w:rsidP="006B6210">
            <w:pPr>
              <w:pStyle w:val="TableParagraph"/>
              <w:rPr>
                <w:sz w:val="26"/>
                <w:lang w:val="it-IT"/>
              </w:rPr>
            </w:pPr>
          </w:p>
          <w:p w:rsidR="000A1BDF" w:rsidRPr="000A1BDF" w:rsidRDefault="000A1BDF" w:rsidP="006B6210">
            <w:pPr>
              <w:pStyle w:val="TableParagraph"/>
              <w:spacing w:before="9"/>
              <w:rPr>
                <w:sz w:val="23"/>
                <w:lang w:val="it-IT"/>
              </w:rPr>
            </w:pPr>
          </w:p>
          <w:p w:rsidR="000A1BDF" w:rsidRDefault="000A1BDF" w:rsidP="006B6210">
            <w:pPr>
              <w:pStyle w:val="TableParagraph"/>
              <w:spacing w:line="276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9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0A1BDF" w:rsidRPr="000A1BDF" w:rsidRDefault="000A1BDF" w:rsidP="00094F72">
            <w:pPr>
              <w:pStyle w:val="TableParagraph"/>
              <w:numPr>
                <w:ilvl w:val="0"/>
                <w:numId w:val="26"/>
              </w:numPr>
              <w:tabs>
                <w:tab w:val="left" w:pos="767"/>
                <w:tab w:val="left" w:pos="768"/>
              </w:tabs>
              <w:spacing w:before="142"/>
              <w:ind w:hanging="360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Definizione e distinzione tra nave e</w:t>
            </w:r>
            <w:r w:rsidRPr="000A1BDF">
              <w:rPr>
                <w:spacing w:val="-6"/>
                <w:sz w:val="24"/>
                <w:lang w:val="it-IT"/>
              </w:rPr>
              <w:t xml:space="preserve"> </w:t>
            </w:r>
            <w:r w:rsidRPr="000A1BDF">
              <w:rPr>
                <w:sz w:val="24"/>
                <w:lang w:val="it-IT"/>
              </w:rPr>
              <w:t>galleggiante</w:t>
            </w: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6"/>
              </w:numPr>
              <w:tabs>
                <w:tab w:val="left" w:pos="767"/>
                <w:tab w:val="left" w:pos="768"/>
              </w:tabs>
              <w:spacing w:before="40" w:line="271" w:lineRule="auto"/>
              <w:ind w:right="57" w:hanging="360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Procedure di iscrizione e di cancellazione della nave dai pubblici registri</w:t>
            </w:r>
          </w:p>
          <w:p w:rsidR="000A1BDF" w:rsidRPr="000A1BDF" w:rsidRDefault="000A1BDF" w:rsidP="00094F72">
            <w:pPr>
              <w:pStyle w:val="TableParagraph"/>
              <w:numPr>
                <w:ilvl w:val="0"/>
                <w:numId w:val="26"/>
              </w:numPr>
              <w:tabs>
                <w:tab w:val="left" w:pos="767"/>
                <w:tab w:val="left" w:pos="768"/>
              </w:tabs>
              <w:spacing w:before="8"/>
              <w:ind w:hanging="360"/>
              <w:rPr>
                <w:sz w:val="24"/>
                <w:lang w:val="it-IT"/>
              </w:rPr>
            </w:pPr>
            <w:r w:rsidRPr="000A1BDF">
              <w:rPr>
                <w:sz w:val="24"/>
                <w:lang w:val="it-IT"/>
              </w:rPr>
              <w:t>Documenti di bordo, regolare tenuta e loro efficacia</w:t>
            </w:r>
            <w:r w:rsidRPr="000A1BDF">
              <w:rPr>
                <w:spacing w:val="-5"/>
                <w:sz w:val="24"/>
                <w:lang w:val="it-IT"/>
              </w:rPr>
              <w:t xml:space="preserve"> </w:t>
            </w:r>
            <w:r w:rsidRPr="000A1BDF">
              <w:rPr>
                <w:sz w:val="24"/>
                <w:lang w:val="it-IT"/>
              </w:rPr>
              <w:t>probatoria</w:t>
            </w:r>
          </w:p>
        </w:tc>
      </w:tr>
    </w:tbl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p w:rsidR="00BB29EF" w:rsidRDefault="00BB29EF" w:rsidP="00BC2AFC">
      <w:pPr>
        <w:pStyle w:val="Titolo11"/>
        <w:tabs>
          <w:tab w:val="left" w:pos="2679"/>
        </w:tabs>
        <w:rPr>
          <w:w w:val="105"/>
        </w:rPr>
      </w:pPr>
    </w:p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p w:rsidR="00760339" w:rsidRDefault="00760339" w:rsidP="00BC2AFC">
      <w:pPr>
        <w:pStyle w:val="Titolo11"/>
        <w:tabs>
          <w:tab w:val="left" w:pos="2679"/>
        </w:tabs>
        <w:rPr>
          <w:w w:val="105"/>
        </w:rPr>
      </w:pPr>
    </w:p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0E4E98" w:rsidTr="00BB2C4A">
        <w:trPr>
          <w:trHeight w:val="398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br w:type="page"/>
              <w:t>Impegno Orario</w:t>
            </w:r>
          </w:p>
          <w:p w:rsidR="000E4E98" w:rsidRDefault="000E4E98" w:rsidP="00BB2C4A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14</w:t>
            </w:r>
          </w:p>
        </w:tc>
      </w:tr>
      <w:tr w:rsidR="000E4E98" w:rsidTr="00BB2C4A">
        <w:trPr>
          <w:trHeight w:val="1121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0E4E98" w:rsidRDefault="000E4E98" w:rsidP="00BB2C4A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Ottobre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Novembre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Aprile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Maggio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Giugno</w:t>
            </w:r>
          </w:p>
        </w:tc>
      </w:tr>
      <w:tr w:rsidR="000E4E98" w:rsidTr="00BB2C4A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0E4E98" w:rsidRDefault="000E4E98" w:rsidP="00BB2C4A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0E4E98" w:rsidRDefault="000E4E98" w:rsidP="00BB2C4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0E4E98" w:rsidRDefault="000E4E98" w:rsidP="00BB2C4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0E4E98" w:rsidRDefault="000E4E98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0E4E98" w:rsidRDefault="000E4E98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0E4E98" w:rsidRDefault="000E4E98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0E4E98" w:rsidRDefault="00344A70" w:rsidP="00344A70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>
              <w:rPr>
                <w:rFonts w:ascii="Garamond" w:hAnsi="Garamond"/>
              </w:rPr>
              <w:t xml:space="preserve"> Altro DID</w:t>
            </w:r>
          </w:p>
        </w:tc>
      </w:tr>
      <w:tr w:rsidR="000E4E98" w:rsidTr="00BB2C4A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0E4E98" w:rsidRDefault="000E4E98" w:rsidP="00BB2C4A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0E4E98" w:rsidRDefault="000E4E98" w:rsidP="00BB2C4A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0E4E98" w:rsidRDefault="000E4E98" w:rsidP="00BB2C4A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0E4E98" w:rsidRDefault="000E4E98" w:rsidP="00344A70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2636E1">
              <w:rPr>
                <w:rFonts w:ascii="Garamond" w:hAnsi="Garamond"/>
                <w:i/>
              </w:rPr>
              <w:t>Codice della navigazione</w:t>
            </w:r>
          </w:p>
        </w:tc>
      </w:tr>
      <w:tr w:rsidR="000E4E98" w:rsidTr="00BB2C4A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0E4E98" w:rsidTr="00BB2C4A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0E4E98" w:rsidRDefault="00C5333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0E4E98">
              <w:rPr>
                <w:rFonts w:ascii="Garamond" w:hAnsi="Garamond"/>
              </w:rPr>
              <w:t>griglie di osservazione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E4E98" w:rsidRDefault="007448CC" w:rsidP="00BB2C4A">
            <w:pPr>
              <w:rPr>
                <w:rFonts w:ascii="Garamond" w:hAnsi="Garamond"/>
                <w:sz w:val="20"/>
                <w:szCs w:val="20"/>
              </w:rPr>
            </w:pPr>
            <w:r w:rsidRPr="007448CC">
              <w:rPr>
                <w:noProof/>
                <w:sz w:val="24"/>
                <w:szCs w:val="24"/>
                <w:lang w:bidi="ar-SA"/>
              </w:rPr>
              <w:pict>
                <v:shape id="Text Box 22" o:spid="_x0000_s1028" type="#_x0000_t202" style="position:absolute;margin-left:30pt;margin-top:-54.15pt;width:143.05pt;height:19.4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">
                  <v:textbox>
                    <w:txbxContent>
                      <w:p w:rsidR="000E4E98" w:rsidRDefault="000E4E98" w:rsidP="000E4E98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0E4E98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0E4E98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0E4E98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0E4E98" w:rsidRDefault="000E4E98" w:rsidP="00BB2C4A">
            <w:pPr>
              <w:rPr>
                <w:rFonts w:ascii="Garamond" w:hAnsi="Garamond"/>
                <w:sz w:val="20"/>
                <w:szCs w:val="20"/>
              </w:rPr>
            </w:pPr>
          </w:p>
          <w:p w:rsidR="000E4E98" w:rsidRDefault="000E4E98" w:rsidP="00BB2C4A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0E4E98" w:rsidRDefault="000E4E98" w:rsidP="00BB2C4A">
            <w:pPr>
              <w:jc w:val="both"/>
              <w:rPr>
                <w:rFonts w:ascii="Garamond" w:hAnsi="Garamond"/>
              </w:rPr>
            </w:pPr>
          </w:p>
        </w:tc>
      </w:tr>
      <w:tr w:rsidR="000E4E98" w:rsidTr="00BB2C4A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0E4E98" w:rsidRDefault="000E4E9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0E4E98" w:rsidRDefault="000E4E98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rPr>
                <w:rFonts w:ascii="Garamond" w:hAnsi="Garamond"/>
              </w:rPr>
            </w:pPr>
          </w:p>
        </w:tc>
      </w:tr>
      <w:tr w:rsidR="000E4E98" w:rsidTr="00BB2C4A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E4E98" w:rsidRPr="00FD2769" w:rsidRDefault="000E4E98" w:rsidP="00BB2C4A">
            <w:pPr>
              <w:pStyle w:val="TableParagraph"/>
              <w:spacing w:before="1"/>
              <w:ind w:left="418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0E4E98" w:rsidRPr="00FD2769" w:rsidRDefault="000E4E98" w:rsidP="000E4E98">
            <w:pPr>
              <w:pStyle w:val="TableParagraph"/>
              <w:numPr>
                <w:ilvl w:val="0"/>
                <w:numId w:val="41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nozione e qualificazione della</w:t>
            </w:r>
            <w:r w:rsidRPr="00FD2769">
              <w:rPr>
                <w:spacing w:val="-6"/>
                <w:sz w:val="20"/>
                <w:szCs w:val="20"/>
              </w:rPr>
              <w:t xml:space="preserve"> </w:t>
            </w:r>
            <w:r w:rsidRPr="00FD2769">
              <w:rPr>
                <w:sz w:val="20"/>
                <w:szCs w:val="20"/>
              </w:rPr>
              <w:t>nave</w:t>
            </w:r>
          </w:p>
          <w:p w:rsidR="000E4E98" w:rsidRPr="00FD2769" w:rsidRDefault="000E4E98" w:rsidP="000E4E98">
            <w:pPr>
              <w:pStyle w:val="TableParagraph"/>
              <w:numPr>
                <w:ilvl w:val="0"/>
                <w:numId w:val="41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elementi di individuazione della nave, nazionalità, procedure di iscrizione e di cancellazione della nave dai pubblici</w:t>
            </w:r>
            <w:r w:rsidRPr="00FD2769">
              <w:rPr>
                <w:spacing w:val="-3"/>
                <w:sz w:val="20"/>
                <w:szCs w:val="20"/>
              </w:rPr>
              <w:t xml:space="preserve"> </w:t>
            </w:r>
            <w:r w:rsidRPr="00FD2769">
              <w:rPr>
                <w:sz w:val="20"/>
                <w:szCs w:val="20"/>
              </w:rPr>
              <w:t>registri</w:t>
            </w:r>
          </w:p>
          <w:p w:rsidR="000E4E98" w:rsidRPr="00FD2769" w:rsidRDefault="000E4E98" w:rsidP="000E4E98">
            <w:pPr>
              <w:pStyle w:val="TableParagraph"/>
              <w:numPr>
                <w:ilvl w:val="0"/>
                <w:numId w:val="41"/>
              </w:numPr>
              <w:tabs>
                <w:tab w:val="left" w:pos="773"/>
                <w:tab w:val="left" w:pos="774"/>
              </w:tabs>
              <w:spacing w:before="27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diversa tipologia della documentazione di</w:t>
            </w:r>
            <w:r w:rsidRPr="00FD2769">
              <w:rPr>
                <w:spacing w:val="-2"/>
                <w:sz w:val="20"/>
                <w:szCs w:val="20"/>
              </w:rPr>
              <w:t xml:space="preserve"> </w:t>
            </w:r>
            <w:r w:rsidRPr="00FD2769">
              <w:rPr>
                <w:sz w:val="20"/>
                <w:szCs w:val="20"/>
              </w:rPr>
              <w:t>bordo</w:t>
            </w:r>
          </w:p>
        </w:tc>
      </w:tr>
      <w:tr w:rsidR="000E4E98" w:rsidTr="00BB2C4A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E4E98" w:rsidRDefault="000E4E98" w:rsidP="00BB2C4A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E4E98" w:rsidRPr="00FD2769" w:rsidRDefault="000E4E98" w:rsidP="00BB2C4A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0E4E98" w:rsidRPr="00FD2769" w:rsidRDefault="000E4E98" w:rsidP="00BB2C4A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FD2769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2979EA" w:rsidRDefault="002979EA" w:rsidP="002979EA">
      <w:pPr>
        <w:pStyle w:val="Titolo11"/>
        <w:tabs>
          <w:tab w:val="left" w:pos="2679"/>
        </w:tabs>
      </w:pPr>
      <w:r>
        <w:lastRenderedPageBreak/>
        <w:t>MODULO</w:t>
      </w:r>
      <w:r>
        <w:rPr>
          <w:spacing w:val="7"/>
        </w:rPr>
        <w:t xml:space="preserve"> </w:t>
      </w:r>
      <w:r>
        <w:t>N.</w:t>
      </w:r>
      <w:r>
        <w:rPr>
          <w:spacing w:val="6"/>
        </w:rPr>
        <w:t xml:space="preserve"> </w:t>
      </w:r>
      <w:r>
        <w:t>4</w:t>
      </w:r>
      <w:r>
        <w:tab/>
        <w:t>ESERCIZIO DELLA NAVIGAZIONE: ARMATORE E SUOI</w:t>
      </w:r>
      <w:r>
        <w:rPr>
          <w:spacing w:val="-38"/>
        </w:rPr>
        <w:t xml:space="preserve"> </w:t>
      </w:r>
      <w:r>
        <w:t>AUSILIARI</w:t>
      </w:r>
    </w:p>
    <w:p w:rsidR="002979EA" w:rsidRDefault="002979EA" w:rsidP="002979EA">
      <w:pPr>
        <w:pStyle w:val="Corpodeltesto"/>
        <w:spacing w:before="4"/>
        <w:rPr>
          <w:b/>
        </w:rPr>
      </w:pPr>
    </w:p>
    <w:p w:rsidR="002979EA" w:rsidRDefault="002979EA" w:rsidP="002979EA">
      <w:pPr>
        <w:pStyle w:val="Corpodeltesto"/>
        <w:spacing w:before="1"/>
        <w:ind w:left="552"/>
      </w:pPr>
      <w:r>
        <w:t>Funzione: meccanica navale a livello operativo</w:t>
      </w:r>
    </w:p>
    <w:p w:rsidR="002979EA" w:rsidRDefault="007448CC" w:rsidP="002979EA">
      <w:pPr>
        <w:pStyle w:val="Corpodeltesto"/>
        <w:ind w:left="552"/>
      </w:pPr>
      <w:r>
        <w:rPr>
          <w:noProof/>
          <w:lang w:bidi="ar-SA"/>
        </w:rPr>
        <w:pict>
          <v:polyline id="Freeform 14" o:spid="_x0000_s1030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56.05pt,608.3pt,755.1pt,608.3pt,754.6pt,608.3pt,754.6pt,608.75pt,754.6pt,609.9pt,755.1pt,609.9pt,755.1pt,608.75pt,756.05pt,608.75pt,756.05pt,608.3pt" coordsize="2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" fillcolor="black" stroked="f">
            <v:path arrowok="t" o:connecttype="custom" o:connectlocs="18415,351155;6350,351155;0,351155;0,356870;0,371475;6350,371475;6350,356870;18415,356870;18415,351155" o:connectangles="0,0,0,0,0,0,0,0,0"/>
            <o:lock v:ext="edit" verticies="t"/>
            <w10:wrap anchorx="page"/>
          </v:polyline>
        </w:pict>
      </w:r>
      <w:r w:rsidR="002979EA">
        <w:t>Funzione: controllo dell’operatività della nave e la cura delle persone a bordo a livello operativo</w:t>
      </w:r>
    </w:p>
    <w:p w:rsidR="002979EA" w:rsidRDefault="002979EA" w:rsidP="002979EA">
      <w:pPr>
        <w:pStyle w:val="Corpodeltesto"/>
        <w:spacing w:before="10"/>
      </w:pPr>
    </w:p>
    <w:tbl>
      <w:tblPr>
        <w:tblStyle w:val="TableNormal"/>
        <w:tblW w:w="9795" w:type="dxa"/>
        <w:tblInd w:w="1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2946"/>
        <w:gridCol w:w="45"/>
        <w:gridCol w:w="6804"/>
      </w:tblGrid>
      <w:tr w:rsidR="002979EA" w:rsidTr="002979EA">
        <w:trPr>
          <w:trHeight w:val="981"/>
        </w:trPr>
        <w:tc>
          <w:tcPr>
            <w:tcW w:w="9795" w:type="dxa"/>
            <w:gridSpan w:val="3"/>
            <w:tcBorders>
              <w:bottom w:val="nil"/>
            </w:tcBorders>
            <w:shd w:val="clear" w:color="auto" w:fill="C0C0C0"/>
          </w:tcPr>
          <w:p w:rsidR="002979EA" w:rsidRPr="002979EA" w:rsidRDefault="002979EA" w:rsidP="006B6210">
            <w:pPr>
              <w:pStyle w:val="TableParagraph"/>
              <w:spacing w:before="240"/>
              <w:ind w:left="2752"/>
              <w:rPr>
                <w:b/>
                <w:i/>
                <w:sz w:val="28"/>
                <w:lang w:val="it-IT"/>
              </w:rPr>
            </w:pPr>
            <w:r w:rsidRPr="002979EA">
              <w:rPr>
                <w:b/>
                <w:i/>
                <w:sz w:val="28"/>
                <w:lang w:val="it-IT"/>
              </w:rPr>
              <w:t xml:space="preserve">Competenze (rif. STCW 95 </w:t>
            </w:r>
            <w:proofErr w:type="spellStart"/>
            <w:r w:rsidRPr="002979EA">
              <w:rPr>
                <w:b/>
                <w:i/>
                <w:sz w:val="28"/>
                <w:lang w:val="it-IT"/>
              </w:rPr>
              <w:t>Amended</w:t>
            </w:r>
            <w:proofErr w:type="spellEnd"/>
            <w:r w:rsidRPr="002979EA">
              <w:rPr>
                <w:b/>
                <w:i/>
                <w:spacing w:val="-14"/>
                <w:sz w:val="28"/>
                <w:lang w:val="it-IT"/>
              </w:rPr>
              <w:t xml:space="preserve"> </w:t>
            </w:r>
            <w:r w:rsidRPr="002979EA">
              <w:rPr>
                <w:b/>
                <w:i/>
                <w:sz w:val="28"/>
                <w:lang w:val="it-IT"/>
              </w:rPr>
              <w:t>2010)</w:t>
            </w:r>
          </w:p>
          <w:p w:rsidR="002979EA" w:rsidRPr="002979EA" w:rsidRDefault="002979EA" w:rsidP="00954DE3">
            <w:pPr>
              <w:pStyle w:val="TableParagraph"/>
              <w:spacing w:before="109"/>
              <w:ind w:left="2747"/>
              <w:rPr>
                <w:b/>
                <w:sz w:val="24"/>
                <w:lang w:val="it-IT"/>
              </w:rPr>
            </w:pPr>
            <w:r w:rsidRPr="002979EA">
              <w:rPr>
                <w:b/>
                <w:sz w:val="24"/>
                <w:lang w:val="it-IT"/>
              </w:rPr>
              <w:t>I  – Mantiene una sicura guardia di</w:t>
            </w:r>
            <w:r w:rsidRPr="002979EA">
              <w:rPr>
                <w:b/>
                <w:spacing w:val="-10"/>
                <w:sz w:val="24"/>
                <w:lang w:val="it-IT"/>
              </w:rPr>
              <w:t xml:space="preserve"> </w:t>
            </w:r>
            <w:r w:rsidRPr="002979EA">
              <w:rPr>
                <w:b/>
                <w:sz w:val="24"/>
                <w:lang w:val="it-IT"/>
              </w:rPr>
              <w:t>navigazione</w:t>
            </w:r>
          </w:p>
        </w:tc>
      </w:tr>
      <w:tr w:rsidR="002979EA" w:rsidTr="002979EA">
        <w:trPr>
          <w:trHeight w:val="359"/>
        </w:trPr>
        <w:tc>
          <w:tcPr>
            <w:tcW w:w="9795" w:type="dxa"/>
            <w:gridSpan w:val="3"/>
            <w:tcBorders>
              <w:top w:val="nil"/>
            </w:tcBorders>
            <w:shd w:val="clear" w:color="auto" w:fill="BEBEBE"/>
          </w:tcPr>
          <w:p w:rsidR="002979EA" w:rsidRPr="002979EA" w:rsidRDefault="00954DE3" w:rsidP="00954DE3">
            <w:pPr>
              <w:pStyle w:val="TableParagraph"/>
              <w:spacing w:before="23"/>
              <w:ind w:left="2395"/>
              <w:rPr>
                <w:b/>
                <w:sz w:val="24"/>
                <w:lang w:val="it-IT"/>
              </w:rPr>
            </w:pPr>
            <w:r>
              <w:rPr>
                <w:b/>
                <w:sz w:val="24"/>
                <w:lang w:val="it-IT"/>
              </w:rPr>
              <w:t>XV</w:t>
            </w:r>
            <w:r w:rsidR="002979EA" w:rsidRPr="002979EA">
              <w:rPr>
                <w:b/>
                <w:sz w:val="24"/>
                <w:lang w:val="it-IT"/>
              </w:rPr>
              <w:t xml:space="preserve"> – Controlla la conformità con i requisiti legislativi</w:t>
            </w:r>
          </w:p>
        </w:tc>
      </w:tr>
      <w:tr w:rsidR="002979EA" w:rsidTr="002979EA">
        <w:trPr>
          <w:trHeight w:val="1398"/>
        </w:trPr>
        <w:tc>
          <w:tcPr>
            <w:tcW w:w="9795" w:type="dxa"/>
            <w:gridSpan w:val="3"/>
            <w:shd w:val="clear" w:color="auto" w:fill="BEBEBE"/>
          </w:tcPr>
          <w:p w:rsidR="002979EA" w:rsidRDefault="002979EA" w:rsidP="006B6210">
            <w:pPr>
              <w:pStyle w:val="TableParagraph"/>
              <w:spacing w:before="59"/>
              <w:ind w:left="4372" w:right="3641"/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Competenze</w:t>
            </w:r>
            <w:proofErr w:type="spellEnd"/>
            <w:r>
              <w:rPr>
                <w:b/>
                <w:i/>
                <w:sz w:val="28"/>
              </w:rPr>
              <w:t xml:space="preserve"> LL GG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  <w:tab w:val="left" w:pos="771"/>
              </w:tabs>
              <w:spacing w:before="109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controllare e gestire il funzionamento dei diversi componenti di uno specifico mezzo di</w:t>
            </w:r>
            <w:r w:rsidRPr="002979EA">
              <w:rPr>
                <w:spacing w:val="-8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trasporto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4"/>
              </w:numPr>
              <w:tabs>
                <w:tab w:val="left" w:pos="770"/>
                <w:tab w:val="left" w:pos="771"/>
              </w:tabs>
              <w:spacing w:before="162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operare nel sistema qualità nel rispetto delle normative sulla</w:t>
            </w:r>
            <w:r w:rsidRPr="002979EA">
              <w:rPr>
                <w:spacing w:val="-4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sicurezza</w:t>
            </w:r>
          </w:p>
        </w:tc>
      </w:tr>
      <w:tr w:rsidR="002979EA" w:rsidTr="002979EA">
        <w:trPr>
          <w:trHeight w:val="1182"/>
        </w:trPr>
        <w:tc>
          <w:tcPr>
            <w:tcW w:w="9795" w:type="dxa"/>
            <w:gridSpan w:val="3"/>
            <w:shd w:val="clear" w:color="auto" w:fill="BEBEBE"/>
          </w:tcPr>
          <w:p w:rsidR="002979EA" w:rsidRPr="002979EA" w:rsidRDefault="002979EA" w:rsidP="006B6210">
            <w:pPr>
              <w:pStyle w:val="TableParagraph"/>
              <w:spacing w:before="68"/>
              <w:ind w:left="787"/>
              <w:rPr>
                <w:rFonts w:ascii="Arial"/>
                <w:b/>
                <w:i/>
                <w:sz w:val="28"/>
                <w:lang w:val="it-IT"/>
              </w:rPr>
            </w:pPr>
            <w:r w:rsidRPr="002979EA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Percorso formativo di Allievo Ufficiale di </w:t>
            </w:r>
            <w:r w:rsidR="00B315C1" w:rsidRPr="00FF3288">
              <w:rPr>
                <w:rFonts w:ascii="Arial"/>
                <w:b/>
                <w:i/>
                <w:w w:val="95"/>
                <w:sz w:val="28"/>
                <w:lang w:val="it-IT"/>
              </w:rPr>
              <w:t>Macchina</w:t>
            </w:r>
            <w:r w:rsidRPr="002979EA">
              <w:rPr>
                <w:rFonts w:ascii="Arial"/>
                <w:b/>
                <w:i/>
                <w:w w:val="95"/>
                <w:sz w:val="28"/>
                <w:lang w:val="it-IT"/>
              </w:rPr>
              <w:t xml:space="preserve"> (MIT - Decreto 19/12/2016)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  <w:tab w:val="left" w:pos="771"/>
              </w:tabs>
              <w:spacing w:before="124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conoscenza dei principi da osservare nella tenuta di una guardia di</w:t>
            </w:r>
            <w:r w:rsidRPr="002979EA">
              <w:rPr>
                <w:spacing w:val="-8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navigazione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3"/>
              </w:numPr>
              <w:tabs>
                <w:tab w:val="left" w:pos="770"/>
                <w:tab w:val="left" w:pos="771"/>
              </w:tabs>
              <w:spacing w:before="42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cenni sulle Convenzioni internazionali sul settore marittimo e sulle normative</w:t>
            </w:r>
            <w:r w:rsidRPr="002979EA">
              <w:rPr>
                <w:spacing w:val="-6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vigenti</w:t>
            </w:r>
          </w:p>
        </w:tc>
      </w:tr>
      <w:tr w:rsidR="002979EA" w:rsidTr="002979EA">
        <w:trPr>
          <w:trHeight w:val="1321"/>
        </w:trPr>
        <w:tc>
          <w:tcPr>
            <w:tcW w:w="2946" w:type="dxa"/>
            <w:tcBorders>
              <w:bottom w:val="single" w:sz="4" w:space="0" w:color="000000"/>
            </w:tcBorders>
          </w:tcPr>
          <w:p w:rsidR="002979EA" w:rsidRPr="002979EA" w:rsidRDefault="002979EA" w:rsidP="006B6210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6B6210">
            <w:pPr>
              <w:pStyle w:val="TableParagraph"/>
              <w:spacing w:before="4"/>
              <w:rPr>
                <w:sz w:val="25"/>
                <w:lang w:val="it-IT"/>
              </w:rPr>
            </w:pPr>
          </w:p>
          <w:p w:rsidR="002979EA" w:rsidRDefault="002979EA" w:rsidP="006B6210">
            <w:pPr>
              <w:pStyle w:val="TableParagraph"/>
              <w:spacing w:before="1"/>
              <w:ind w:left="465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Prerequisiti</w:t>
            </w:r>
            <w:proofErr w:type="spellEnd"/>
          </w:p>
        </w:tc>
        <w:tc>
          <w:tcPr>
            <w:tcW w:w="6849" w:type="dxa"/>
            <w:gridSpan w:val="2"/>
            <w:tcBorders>
              <w:bottom w:val="single" w:sz="4" w:space="0" w:color="000000"/>
            </w:tcBorders>
          </w:tcPr>
          <w:p w:rsidR="002979EA" w:rsidRPr="002979EA" w:rsidRDefault="002979EA" w:rsidP="00094F72">
            <w:pPr>
              <w:pStyle w:val="TableParagraph"/>
              <w:numPr>
                <w:ilvl w:val="0"/>
                <w:numId w:val="32"/>
              </w:numPr>
              <w:tabs>
                <w:tab w:val="left" w:pos="767"/>
                <w:tab w:val="left" w:pos="768"/>
              </w:tabs>
              <w:spacing w:before="3" w:line="271" w:lineRule="auto"/>
              <w:ind w:right="53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Conoscenza dei soggetti del diritto, dei diritti reali e dei diritti di obbligazione</w:t>
            </w:r>
          </w:p>
          <w:p w:rsidR="002979EA" w:rsidRDefault="002979EA" w:rsidP="00094F72">
            <w:pPr>
              <w:pStyle w:val="TableParagraph"/>
              <w:numPr>
                <w:ilvl w:val="0"/>
                <w:numId w:val="32"/>
              </w:numPr>
              <w:tabs>
                <w:tab w:val="left" w:pos="767"/>
                <w:tab w:val="left" w:pos="768"/>
              </w:tabs>
              <w:spacing w:before="6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Conoscenza</w:t>
            </w:r>
            <w:proofErr w:type="spellEnd"/>
            <w:r>
              <w:rPr>
                <w:sz w:val="24"/>
              </w:rPr>
              <w:t xml:space="preserve"> del </w:t>
            </w:r>
            <w:proofErr w:type="spellStart"/>
            <w:r>
              <w:rPr>
                <w:sz w:val="24"/>
              </w:rPr>
              <w:t>concetto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d’impresa</w:t>
            </w:r>
            <w:proofErr w:type="spellEnd"/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2"/>
              </w:numPr>
              <w:tabs>
                <w:tab w:val="left" w:pos="767"/>
                <w:tab w:val="left" w:pos="768"/>
              </w:tabs>
              <w:spacing w:before="42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Conoscenza dei documenti di</w:t>
            </w:r>
            <w:r w:rsidRPr="002979EA">
              <w:rPr>
                <w:spacing w:val="-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bordo</w:t>
            </w:r>
          </w:p>
        </w:tc>
      </w:tr>
      <w:tr w:rsidR="002979EA" w:rsidTr="002979EA">
        <w:trPr>
          <w:trHeight w:val="949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</w:tcBorders>
          </w:tcPr>
          <w:p w:rsidR="002979EA" w:rsidRPr="002979EA" w:rsidRDefault="002979EA" w:rsidP="006B6210">
            <w:pPr>
              <w:pStyle w:val="TableParagraph"/>
              <w:spacing w:before="4"/>
              <w:rPr>
                <w:sz w:val="35"/>
                <w:lang w:val="it-IT"/>
              </w:rPr>
            </w:pPr>
          </w:p>
          <w:p w:rsidR="002979EA" w:rsidRDefault="002979EA" w:rsidP="006B6210">
            <w:pPr>
              <w:pStyle w:val="TableParagraph"/>
              <w:ind w:left="466" w:right="4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Discipline </w:t>
            </w:r>
            <w:proofErr w:type="spellStart"/>
            <w:r>
              <w:rPr>
                <w:b/>
                <w:i/>
                <w:sz w:val="24"/>
              </w:rPr>
              <w:t>coinvolte</w:t>
            </w:r>
            <w:proofErr w:type="spellEnd"/>
          </w:p>
        </w:tc>
        <w:tc>
          <w:tcPr>
            <w:tcW w:w="684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2979EA" w:rsidRDefault="002979EA" w:rsidP="00094F72">
            <w:pPr>
              <w:pStyle w:val="TableParagraph"/>
              <w:numPr>
                <w:ilvl w:val="0"/>
                <w:numId w:val="31"/>
              </w:numPr>
              <w:tabs>
                <w:tab w:val="left" w:pos="767"/>
                <w:tab w:val="left" w:pos="768"/>
              </w:tabs>
              <w:spacing w:before="142"/>
              <w:rPr>
                <w:sz w:val="24"/>
              </w:rPr>
            </w:pPr>
            <w:proofErr w:type="spellStart"/>
            <w:r>
              <w:rPr>
                <w:sz w:val="24"/>
              </w:rPr>
              <w:t>Scienze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navigazione</w:t>
            </w:r>
            <w:proofErr w:type="spellEnd"/>
          </w:p>
          <w:p w:rsidR="002979EA" w:rsidRDefault="002979EA" w:rsidP="00094F72">
            <w:pPr>
              <w:pStyle w:val="TableParagraph"/>
              <w:numPr>
                <w:ilvl w:val="0"/>
                <w:numId w:val="31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Meccanica</w:t>
            </w:r>
            <w:proofErr w:type="spellEnd"/>
            <w:r>
              <w:rPr>
                <w:sz w:val="24"/>
              </w:rPr>
              <w:t xml:space="preserve"> 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macchine</w:t>
            </w:r>
            <w:proofErr w:type="spellEnd"/>
          </w:p>
        </w:tc>
      </w:tr>
      <w:tr w:rsidR="002979EA" w:rsidTr="002979EA">
        <w:trPr>
          <w:trHeight w:val="542"/>
        </w:trPr>
        <w:tc>
          <w:tcPr>
            <w:tcW w:w="979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001F5F"/>
          </w:tcPr>
          <w:p w:rsidR="002979EA" w:rsidRDefault="002979EA" w:rsidP="006B6210">
            <w:pPr>
              <w:pStyle w:val="TableParagraph"/>
              <w:spacing w:before="86"/>
              <w:ind w:left="3611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</w:rPr>
              <w:t>BILITÀ</w:t>
            </w:r>
          </w:p>
        </w:tc>
      </w:tr>
      <w:tr w:rsidR="002979EA" w:rsidTr="007A527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16"/>
        </w:trPr>
        <w:tc>
          <w:tcPr>
            <w:tcW w:w="2991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spacing w:before="191"/>
              <w:ind w:left="77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04" w:type="dxa"/>
            <w:tcBorders>
              <w:left w:val="double" w:sz="1" w:space="0" w:color="000000"/>
              <w:right w:val="double" w:sz="1" w:space="0" w:color="000000"/>
            </w:tcBorders>
          </w:tcPr>
          <w:p w:rsidR="002979EA" w:rsidRPr="002979EA" w:rsidRDefault="002979EA" w:rsidP="00094F72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" w:line="271" w:lineRule="auto"/>
              <w:ind w:right="53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rispettare le procedure ed assumere comportamenti consoni al rispetto delle funzioni</w:t>
            </w:r>
            <w:r w:rsidRPr="002979EA">
              <w:rPr>
                <w:spacing w:val="-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ricoperte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28" w:line="271" w:lineRule="auto"/>
              <w:ind w:right="234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analizzare i principi della tenuta di una guardia di navigazione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0"/>
              </w:numPr>
              <w:tabs>
                <w:tab w:val="left" w:pos="767"/>
                <w:tab w:val="left" w:pos="768"/>
              </w:tabs>
              <w:spacing w:before="127" w:line="273" w:lineRule="auto"/>
              <w:ind w:right="233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riconoscere e descrivere il ruolo e le responsabilità dell’armatore e dei suoi</w:t>
            </w:r>
            <w:r w:rsidRPr="002979EA">
              <w:rPr>
                <w:spacing w:val="-3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ausiliari</w:t>
            </w:r>
          </w:p>
        </w:tc>
      </w:tr>
      <w:tr w:rsidR="002979EA" w:rsidTr="007A527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81"/>
        </w:trPr>
        <w:tc>
          <w:tcPr>
            <w:tcW w:w="2991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:rsidR="002979EA" w:rsidRPr="002979EA" w:rsidRDefault="002979EA" w:rsidP="006B6210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6B6210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6B6210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6B6210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6B6210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6B6210">
            <w:pPr>
              <w:pStyle w:val="TableParagraph"/>
              <w:spacing w:before="11"/>
              <w:rPr>
                <w:sz w:val="38"/>
                <w:lang w:val="it-IT"/>
              </w:rPr>
            </w:pPr>
          </w:p>
          <w:p w:rsidR="002979EA" w:rsidRDefault="002979EA" w:rsidP="006B6210">
            <w:pPr>
              <w:pStyle w:val="TableParagraph"/>
              <w:ind w:left="463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Abilità</w:t>
            </w:r>
            <w:proofErr w:type="spellEnd"/>
          </w:p>
          <w:p w:rsidR="002979EA" w:rsidRDefault="002979EA" w:rsidP="006B6210">
            <w:pPr>
              <w:pStyle w:val="TableParagraph"/>
              <w:spacing w:before="4"/>
              <w:rPr>
                <w:sz w:val="24"/>
              </w:rPr>
            </w:pPr>
          </w:p>
          <w:p w:rsidR="002979EA" w:rsidRDefault="002979EA" w:rsidP="006B6210">
            <w:pPr>
              <w:pStyle w:val="TableParagraph"/>
              <w:spacing w:before="1"/>
              <w:ind w:left="466" w:right="45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04" w:type="dxa"/>
            <w:tcBorders>
              <w:left w:val="double" w:sz="1" w:space="0" w:color="000000"/>
              <w:right w:val="double" w:sz="1" w:space="0" w:color="000000"/>
            </w:tcBorders>
          </w:tcPr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1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sapersi orientare nella normativa civilistica, commerciale e</w:t>
            </w:r>
            <w:r w:rsidRPr="002979EA">
              <w:rPr>
                <w:spacing w:val="-11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speciale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42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identificare la figura del proprietario e quella</w:t>
            </w:r>
            <w:r w:rsidRPr="002979EA">
              <w:rPr>
                <w:spacing w:val="-10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dell’armatore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39" w:line="271" w:lineRule="auto"/>
              <w:ind w:right="51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distinguere tra il concetto d’impresa di navigazione ed esercizio della</w:t>
            </w:r>
            <w:r w:rsidRPr="002979EA">
              <w:rPr>
                <w:spacing w:val="-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navigazione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9" w:line="271" w:lineRule="auto"/>
              <w:ind w:right="54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individuare gli ausiliari dell’armatore a bordo della nave e a terra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6" w:line="273" w:lineRule="auto"/>
              <w:ind w:right="54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riconoscere le funzioni e le responsabilità del raccomandatario, del comandante e</w:t>
            </w:r>
            <w:r w:rsidRPr="002979EA">
              <w:rPr>
                <w:spacing w:val="-1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dell’equipaggio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  <w:tab w:val="left" w:pos="7019"/>
              </w:tabs>
              <w:spacing w:before="3" w:line="271" w:lineRule="auto"/>
              <w:ind w:right="51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 xml:space="preserve">saper  acquisire  un  corretto  metodo  di  </w:t>
            </w:r>
            <w:r w:rsidRPr="002979EA">
              <w:rPr>
                <w:spacing w:val="15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 xml:space="preserve">consultazione </w:t>
            </w:r>
            <w:r w:rsidRPr="002979EA">
              <w:rPr>
                <w:spacing w:val="1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delle</w:t>
            </w:r>
            <w:r>
              <w:rPr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fonti documentarie e dei testi da usare e</w:t>
            </w:r>
            <w:r w:rsidRPr="002979EA">
              <w:rPr>
                <w:spacing w:val="-4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consultare;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9" w:line="271" w:lineRule="auto"/>
              <w:ind w:right="54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saper individuare i libri del giornale nautico e le norme per la regolare</w:t>
            </w:r>
            <w:r w:rsidRPr="002979EA">
              <w:rPr>
                <w:spacing w:val="-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tenuta</w:t>
            </w:r>
          </w:p>
          <w:p w:rsidR="002979EA" w:rsidRDefault="002979EA" w:rsidP="006B6210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 w:rsidRPr="00F31BA0">
              <w:rPr>
                <w:sz w:val="24"/>
                <w:lang w:val="it-IT"/>
              </w:rPr>
              <w:t>saper</w:t>
            </w:r>
            <w:r w:rsidRPr="00F31BA0">
              <w:rPr>
                <w:spacing w:val="36"/>
                <w:sz w:val="24"/>
                <w:lang w:val="it-IT"/>
              </w:rPr>
              <w:t xml:space="preserve"> </w:t>
            </w:r>
            <w:r w:rsidRPr="00F31BA0">
              <w:rPr>
                <w:sz w:val="24"/>
                <w:lang w:val="it-IT"/>
              </w:rPr>
              <w:t>documentare</w:t>
            </w:r>
            <w:r w:rsidRPr="00F31BA0">
              <w:rPr>
                <w:spacing w:val="36"/>
                <w:sz w:val="24"/>
                <w:lang w:val="it-IT"/>
              </w:rPr>
              <w:t xml:space="preserve"> </w:t>
            </w:r>
            <w:r w:rsidRPr="00F31BA0">
              <w:rPr>
                <w:sz w:val="24"/>
                <w:lang w:val="it-IT"/>
              </w:rPr>
              <w:t>l’attività</w:t>
            </w:r>
            <w:r w:rsidRPr="00F31BA0">
              <w:rPr>
                <w:spacing w:val="36"/>
                <w:sz w:val="24"/>
                <w:lang w:val="it-IT"/>
              </w:rPr>
              <w:t xml:space="preserve"> </w:t>
            </w:r>
            <w:r w:rsidRPr="00F31BA0">
              <w:rPr>
                <w:sz w:val="24"/>
                <w:lang w:val="it-IT"/>
              </w:rPr>
              <w:t>individuale</w:t>
            </w:r>
            <w:r w:rsidRPr="00F31BA0">
              <w:rPr>
                <w:spacing w:val="37"/>
                <w:sz w:val="24"/>
                <w:lang w:val="it-IT"/>
              </w:rPr>
              <w:t xml:space="preserve"> </w:t>
            </w:r>
            <w:r w:rsidRPr="00F31BA0">
              <w:rPr>
                <w:sz w:val="24"/>
                <w:lang w:val="it-IT"/>
              </w:rPr>
              <w:t>e</w:t>
            </w:r>
            <w:r w:rsidRPr="00F31BA0">
              <w:rPr>
                <w:spacing w:val="36"/>
                <w:sz w:val="24"/>
                <w:lang w:val="it-IT"/>
              </w:rPr>
              <w:t xml:space="preserve"> </w:t>
            </w:r>
            <w:r w:rsidRPr="00F31BA0">
              <w:rPr>
                <w:sz w:val="24"/>
                <w:lang w:val="it-IT"/>
              </w:rPr>
              <w:t>di</w:t>
            </w:r>
            <w:r w:rsidRPr="00F31BA0">
              <w:rPr>
                <w:spacing w:val="40"/>
                <w:sz w:val="24"/>
                <w:lang w:val="it-IT"/>
              </w:rPr>
              <w:t xml:space="preserve"> </w:t>
            </w:r>
            <w:r w:rsidRPr="00F31BA0">
              <w:rPr>
                <w:sz w:val="24"/>
                <w:lang w:val="it-IT"/>
              </w:rPr>
              <w:t>gruppo</w:t>
            </w:r>
            <w:r w:rsidRPr="00F31BA0">
              <w:rPr>
                <w:spacing w:val="39"/>
                <w:sz w:val="24"/>
                <w:lang w:val="it-IT"/>
              </w:rPr>
              <w:t xml:space="preserve"> </w:t>
            </w:r>
            <w:r w:rsidRPr="00F31BA0">
              <w:rPr>
                <w:sz w:val="24"/>
                <w:lang w:val="it-IT"/>
              </w:rPr>
              <w:t>relativa</w:t>
            </w:r>
            <w:r w:rsidRPr="00F31BA0">
              <w:rPr>
                <w:spacing w:val="38"/>
                <w:sz w:val="24"/>
                <w:lang w:val="it-IT"/>
              </w:rPr>
              <w:t xml:space="preserve"> </w:t>
            </w:r>
            <w:r w:rsidRPr="00F31BA0">
              <w:rPr>
                <w:sz w:val="24"/>
                <w:lang w:val="it-IT"/>
              </w:rPr>
              <w:t>a</w:t>
            </w:r>
            <w:r w:rsidR="00F31BA0">
              <w:rPr>
                <w:sz w:val="24"/>
                <w:lang w:val="it-IT"/>
              </w:rPr>
              <w:t xml:space="preserve"> </w:t>
            </w:r>
            <w:r w:rsidRPr="00F31BA0">
              <w:rPr>
                <w:sz w:val="24"/>
                <w:lang w:val="it-IT"/>
              </w:rPr>
              <w:t>situazioni professionali</w:t>
            </w:r>
          </w:p>
          <w:p w:rsidR="00F31BA0" w:rsidRPr="00F31BA0" w:rsidRDefault="00F31BA0" w:rsidP="006B6210">
            <w:pPr>
              <w:pStyle w:val="TableParagraph"/>
              <w:numPr>
                <w:ilvl w:val="0"/>
                <w:numId w:val="29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saper individuare i beni dello Stato come patrimonio naturale e necessario</w:t>
            </w:r>
          </w:p>
          <w:p w:rsidR="00F31BA0" w:rsidRPr="00F31BA0" w:rsidRDefault="00F31BA0" w:rsidP="006B6210">
            <w:pPr>
              <w:pStyle w:val="TableParagraph"/>
              <w:spacing w:before="40"/>
              <w:ind w:left="779"/>
              <w:rPr>
                <w:sz w:val="24"/>
                <w:lang w:val="it-IT"/>
              </w:rPr>
            </w:pPr>
          </w:p>
        </w:tc>
      </w:tr>
      <w:tr w:rsidR="002979EA" w:rsidTr="002979E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808"/>
        </w:trPr>
        <w:tc>
          <w:tcPr>
            <w:tcW w:w="9795" w:type="dxa"/>
            <w:gridSpan w:val="3"/>
            <w:tcBorders>
              <w:left w:val="double" w:sz="1" w:space="0" w:color="000000"/>
              <w:right w:val="double" w:sz="1" w:space="0" w:color="000000"/>
            </w:tcBorders>
            <w:shd w:val="clear" w:color="auto" w:fill="001F5F"/>
          </w:tcPr>
          <w:p w:rsidR="002979EA" w:rsidRPr="00F31BA0" w:rsidRDefault="002979EA" w:rsidP="006B6210">
            <w:pPr>
              <w:pStyle w:val="TableParagraph"/>
              <w:spacing w:before="8"/>
              <w:rPr>
                <w:sz w:val="32"/>
                <w:lang w:val="it-IT"/>
              </w:rPr>
            </w:pPr>
          </w:p>
          <w:p w:rsidR="002979EA" w:rsidRDefault="002979EA" w:rsidP="006B6210">
            <w:pPr>
              <w:pStyle w:val="TableParagraph"/>
              <w:spacing w:before="1"/>
              <w:ind w:left="3603" w:right="3707"/>
              <w:jc w:val="center"/>
              <w:rPr>
                <w:b/>
              </w:rPr>
            </w:pP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</w:rPr>
              <w:t>ONOSCENZE</w:t>
            </w:r>
          </w:p>
        </w:tc>
      </w:tr>
      <w:tr w:rsidR="002979EA" w:rsidTr="002979E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36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spacing w:before="152"/>
              <w:ind w:left="52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LLGG</w:t>
            </w:r>
          </w:p>
        </w:tc>
        <w:tc>
          <w:tcPr>
            <w:tcW w:w="6849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:rsidR="002979EA" w:rsidRDefault="002979EA" w:rsidP="006B6210">
            <w:pPr>
              <w:pStyle w:val="TableParagraph"/>
              <w:spacing w:before="7"/>
              <w:rPr>
                <w:sz w:val="27"/>
              </w:rPr>
            </w:pP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  <w:tab w:val="left" w:pos="768"/>
              </w:tabs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Poteri, funzioni, obblighi del comandante della</w:t>
            </w:r>
            <w:r w:rsidRPr="002979EA">
              <w:rPr>
                <w:spacing w:val="-3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nave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  <w:tab w:val="left" w:pos="768"/>
              </w:tabs>
              <w:spacing w:before="4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Documenti legali e amministrativi di bordo e loro efficacia</w:t>
            </w:r>
            <w:r w:rsidRPr="002979EA">
              <w:rPr>
                <w:spacing w:val="-14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probatoria</w:t>
            </w:r>
          </w:p>
          <w:p w:rsidR="002979EA" w:rsidRDefault="002979EA" w:rsidP="00094F72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  <w:tab w:val="left" w:pos="768"/>
              </w:tabs>
              <w:spacing w:before="42"/>
              <w:rPr>
                <w:sz w:val="24"/>
              </w:rPr>
            </w:pPr>
            <w:proofErr w:type="spellStart"/>
            <w:r>
              <w:rPr>
                <w:sz w:val="24"/>
              </w:rPr>
              <w:t>Obblighi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dell’equipaggio</w:t>
            </w:r>
            <w:proofErr w:type="spellEnd"/>
          </w:p>
        </w:tc>
      </w:tr>
      <w:tr w:rsidR="002979EA" w:rsidTr="002979E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40"/>
        </w:trPr>
        <w:tc>
          <w:tcPr>
            <w:tcW w:w="2946" w:type="dxa"/>
            <w:tcBorders>
              <w:left w:val="double" w:sz="1" w:space="0" w:color="000000"/>
              <w:right w:val="double" w:sz="1" w:space="0" w:color="000000"/>
            </w:tcBorders>
          </w:tcPr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spacing w:before="8"/>
              <w:rPr>
                <w:sz w:val="26"/>
              </w:rPr>
            </w:pPr>
          </w:p>
          <w:p w:rsidR="002979EA" w:rsidRDefault="002979EA" w:rsidP="006B6210">
            <w:pPr>
              <w:pStyle w:val="TableParagraph"/>
              <w:spacing w:line="487" w:lineRule="auto"/>
              <w:ind w:left="813" w:right="782" w:firstLine="6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Conoscenze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da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formulare</w:t>
            </w:r>
            <w:proofErr w:type="spellEnd"/>
          </w:p>
        </w:tc>
        <w:tc>
          <w:tcPr>
            <w:tcW w:w="6849" w:type="dxa"/>
            <w:gridSpan w:val="2"/>
            <w:tcBorders>
              <w:left w:val="double" w:sz="1" w:space="0" w:color="000000"/>
              <w:right w:val="double" w:sz="1" w:space="0" w:color="000000"/>
            </w:tcBorders>
          </w:tcPr>
          <w:p w:rsidR="002979EA" w:rsidRPr="002979EA" w:rsidRDefault="002979EA" w:rsidP="00094F72">
            <w:pPr>
              <w:pStyle w:val="TableParagraph"/>
              <w:numPr>
                <w:ilvl w:val="0"/>
                <w:numId w:val="36"/>
              </w:numPr>
              <w:tabs>
                <w:tab w:val="left" w:pos="768"/>
              </w:tabs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Esercizio della nave e proprietà della</w:t>
            </w:r>
            <w:r w:rsidRPr="002979EA">
              <w:rPr>
                <w:spacing w:val="-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nave.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6"/>
              </w:numPr>
              <w:tabs>
                <w:tab w:val="left" w:pos="768"/>
              </w:tabs>
              <w:spacing w:before="40" w:line="273" w:lineRule="auto"/>
              <w:ind w:right="51" w:hanging="360"/>
              <w:jc w:val="both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Figura dell’armatore e del proprietario, dichiarazione di armatore, responsabilità dell’armatore e limitazione del debito dell’armatore nel codice della navigazione e sua</w:t>
            </w:r>
            <w:r w:rsidRPr="002979EA">
              <w:rPr>
                <w:spacing w:val="-6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procedura.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6"/>
              </w:numPr>
              <w:tabs>
                <w:tab w:val="left" w:pos="768"/>
              </w:tabs>
              <w:spacing w:before="5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Società d’armamento: peculiarità e</w:t>
            </w:r>
            <w:r w:rsidRPr="002979EA">
              <w:rPr>
                <w:spacing w:val="-4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amministrazione.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6"/>
              </w:numPr>
              <w:tabs>
                <w:tab w:val="left" w:pos="768"/>
                <w:tab w:val="left" w:pos="1306"/>
                <w:tab w:val="left" w:pos="2311"/>
                <w:tab w:val="left" w:pos="3902"/>
                <w:tab w:val="left" w:pos="4268"/>
                <w:tab w:val="left" w:pos="6099"/>
                <w:tab w:val="left" w:pos="7343"/>
              </w:tabs>
              <w:spacing w:before="42" w:line="271" w:lineRule="auto"/>
              <w:ind w:right="47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Gli</w:t>
            </w:r>
            <w:r w:rsidRPr="002979EA">
              <w:rPr>
                <w:sz w:val="24"/>
                <w:lang w:val="it-IT"/>
              </w:rPr>
              <w:tab/>
              <w:t>ausiliari</w:t>
            </w:r>
            <w:r w:rsidRPr="002979EA">
              <w:rPr>
                <w:sz w:val="24"/>
                <w:lang w:val="it-IT"/>
              </w:rPr>
              <w:tab/>
              <w:t>dell’armatore:</w:t>
            </w:r>
            <w:r w:rsidRPr="002979EA">
              <w:rPr>
                <w:sz w:val="24"/>
                <w:lang w:val="it-IT"/>
              </w:rPr>
              <w:tab/>
              <w:t>il</w:t>
            </w:r>
            <w:r w:rsidRPr="002979EA">
              <w:rPr>
                <w:sz w:val="24"/>
                <w:lang w:val="it-IT"/>
              </w:rPr>
              <w:tab/>
              <w:t>raccomandatario</w:t>
            </w:r>
            <w:r w:rsidRPr="002979EA">
              <w:rPr>
                <w:sz w:val="24"/>
                <w:lang w:val="it-IT"/>
              </w:rPr>
              <w:tab/>
              <w:t>marittimo,il comandante della nave e l’equipaggio</w:t>
            </w:r>
          </w:p>
          <w:p w:rsidR="002979EA" w:rsidRDefault="002979EA" w:rsidP="00094F72">
            <w:pPr>
              <w:pStyle w:val="TableParagraph"/>
              <w:numPr>
                <w:ilvl w:val="0"/>
                <w:numId w:val="36"/>
              </w:numPr>
              <w:tabs>
                <w:tab w:val="left" w:pos="768"/>
              </w:tabs>
              <w:spacing w:before="7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Cenni</w:t>
            </w:r>
            <w:proofErr w:type="spellEnd"/>
            <w:r>
              <w:rPr>
                <w:sz w:val="24"/>
              </w:rPr>
              <w:t xml:space="preserve"> sui </w:t>
            </w:r>
            <w:proofErr w:type="spellStart"/>
            <w:r>
              <w:rPr>
                <w:sz w:val="24"/>
              </w:rPr>
              <w:t>contratti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lavoro</w:t>
            </w:r>
            <w:proofErr w:type="spellEnd"/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6"/>
              </w:numPr>
              <w:tabs>
                <w:tab w:val="left" w:pos="768"/>
              </w:tabs>
              <w:spacing w:before="42" w:line="271" w:lineRule="auto"/>
              <w:ind w:right="55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Poteri, funzioni e obblighi del comandante della nave sia di carattere pubblicistico che carattere</w:t>
            </w:r>
            <w:r w:rsidRPr="002979EA">
              <w:rPr>
                <w:spacing w:val="-3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privatistico</w:t>
            </w:r>
          </w:p>
          <w:p w:rsidR="002979EA" w:rsidRDefault="002979EA" w:rsidP="00094F72">
            <w:pPr>
              <w:pStyle w:val="TableParagraph"/>
              <w:numPr>
                <w:ilvl w:val="0"/>
                <w:numId w:val="36"/>
              </w:numPr>
              <w:tabs>
                <w:tab w:val="left" w:pos="768"/>
              </w:tabs>
              <w:spacing w:before="6"/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Obblighi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dell’equipaggio</w:t>
            </w:r>
            <w:proofErr w:type="spellEnd"/>
          </w:p>
          <w:p w:rsidR="002979EA" w:rsidRDefault="002979EA" w:rsidP="00094F72">
            <w:pPr>
              <w:pStyle w:val="TableParagraph"/>
              <w:numPr>
                <w:ilvl w:val="0"/>
                <w:numId w:val="36"/>
              </w:numPr>
              <w:tabs>
                <w:tab w:val="left" w:pos="768"/>
              </w:tabs>
              <w:spacing w:before="42" w:line="271" w:lineRule="auto"/>
              <w:ind w:right="51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Norme per la tenuta dei documenti di bordo ed efficacia probatoria delle</w:t>
            </w:r>
            <w:r w:rsidRPr="002979EA">
              <w:rPr>
                <w:spacing w:val="-2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annotazioni</w:t>
            </w:r>
          </w:p>
          <w:p w:rsidR="00F31BA0" w:rsidRPr="002979EA" w:rsidRDefault="00F31BA0" w:rsidP="00094F72">
            <w:pPr>
              <w:pStyle w:val="TableParagraph"/>
              <w:numPr>
                <w:ilvl w:val="0"/>
                <w:numId w:val="36"/>
              </w:numPr>
              <w:tabs>
                <w:tab w:val="left" w:pos="768"/>
              </w:tabs>
              <w:spacing w:before="42" w:line="271" w:lineRule="auto"/>
              <w:ind w:right="51" w:hanging="360"/>
              <w:rPr>
                <w:sz w:val="24"/>
                <w:lang w:val="it-IT"/>
              </w:rPr>
            </w:pPr>
            <w:r>
              <w:rPr>
                <w:sz w:val="24"/>
                <w:lang w:val="it-IT"/>
              </w:rPr>
              <w:t>La tutela dei beni dello Stato come patrimonio naturale e necessario, nell’ambito della disciplina di cittadinanza attiva</w:t>
            </w:r>
          </w:p>
        </w:tc>
      </w:tr>
      <w:tr w:rsidR="002979EA" w:rsidTr="002979E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639"/>
        </w:trPr>
        <w:tc>
          <w:tcPr>
            <w:tcW w:w="2946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2979EA" w:rsidRPr="002979EA" w:rsidRDefault="002979EA" w:rsidP="006B6210">
            <w:pPr>
              <w:pStyle w:val="TableParagraph"/>
              <w:rPr>
                <w:sz w:val="26"/>
                <w:lang w:val="it-IT"/>
              </w:rPr>
            </w:pPr>
          </w:p>
          <w:p w:rsidR="002979EA" w:rsidRPr="002979EA" w:rsidRDefault="002979EA" w:rsidP="006B6210">
            <w:pPr>
              <w:pStyle w:val="TableParagraph"/>
              <w:spacing w:before="2"/>
              <w:rPr>
                <w:sz w:val="25"/>
                <w:lang w:val="it-IT"/>
              </w:rPr>
            </w:pPr>
          </w:p>
          <w:p w:rsidR="002979EA" w:rsidRDefault="002979EA" w:rsidP="006B6210">
            <w:pPr>
              <w:pStyle w:val="TableParagraph"/>
              <w:spacing w:before="1" w:line="278" w:lineRule="auto"/>
              <w:ind w:left="1108" w:right="351" w:hanging="73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Contenuti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disciplinari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minimi</w:t>
            </w:r>
            <w:proofErr w:type="spellEnd"/>
          </w:p>
        </w:tc>
        <w:tc>
          <w:tcPr>
            <w:tcW w:w="6849" w:type="dxa"/>
            <w:gridSpan w:val="2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2979EA" w:rsidRDefault="002979EA" w:rsidP="006B6210">
            <w:pPr>
              <w:pStyle w:val="TableParagraph"/>
              <w:spacing w:before="7"/>
              <w:rPr>
                <w:sz w:val="27"/>
              </w:rPr>
            </w:pP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5"/>
              </w:numPr>
              <w:tabs>
                <w:tab w:val="left" w:pos="767"/>
                <w:tab w:val="left" w:pos="768"/>
              </w:tabs>
              <w:spacing w:line="271" w:lineRule="auto"/>
              <w:ind w:right="52"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Distinzione tra la figura del proprietario e quella dell’armatore e relative</w:t>
            </w:r>
            <w:r w:rsidRPr="002979EA">
              <w:rPr>
                <w:spacing w:val="-1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responsabilità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5"/>
              </w:numPr>
              <w:tabs>
                <w:tab w:val="left" w:pos="767"/>
                <w:tab w:val="left" w:pos="768"/>
              </w:tabs>
              <w:spacing w:before="9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Funzioni e responsabilità degli ausiliari</w:t>
            </w:r>
            <w:r w:rsidRPr="002979EA">
              <w:rPr>
                <w:spacing w:val="-5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dell’armatore</w:t>
            </w:r>
          </w:p>
          <w:p w:rsidR="002979EA" w:rsidRPr="002979EA" w:rsidRDefault="002979EA" w:rsidP="00094F72">
            <w:pPr>
              <w:pStyle w:val="TableParagraph"/>
              <w:numPr>
                <w:ilvl w:val="0"/>
                <w:numId w:val="35"/>
              </w:numPr>
              <w:tabs>
                <w:tab w:val="left" w:pos="767"/>
                <w:tab w:val="left" w:pos="768"/>
              </w:tabs>
              <w:spacing w:before="40"/>
              <w:ind w:hanging="360"/>
              <w:rPr>
                <w:sz w:val="24"/>
                <w:lang w:val="it-IT"/>
              </w:rPr>
            </w:pPr>
            <w:r w:rsidRPr="002979EA">
              <w:rPr>
                <w:sz w:val="24"/>
                <w:lang w:val="it-IT"/>
              </w:rPr>
              <w:t>Documenti legali e amministrativi di</w:t>
            </w:r>
            <w:r w:rsidRPr="002979EA">
              <w:rPr>
                <w:spacing w:val="1"/>
                <w:sz w:val="24"/>
                <w:lang w:val="it-IT"/>
              </w:rPr>
              <w:t xml:space="preserve"> </w:t>
            </w:r>
            <w:r w:rsidRPr="002979EA">
              <w:rPr>
                <w:sz w:val="24"/>
                <w:lang w:val="it-IT"/>
              </w:rPr>
              <w:t>bordo</w:t>
            </w:r>
          </w:p>
        </w:tc>
      </w:tr>
    </w:tbl>
    <w:p w:rsidR="00BB29EF" w:rsidRDefault="00BB29EF" w:rsidP="000E4E98"/>
    <w:tbl>
      <w:tblPr>
        <w:tblpPr w:leftFromText="141" w:rightFromText="141" w:vertAnchor="text" w:horzAnchor="margin" w:tblpX="208" w:tblpY="154"/>
        <w:tblW w:w="9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080"/>
        <w:gridCol w:w="1549"/>
        <w:gridCol w:w="425"/>
        <w:gridCol w:w="1548"/>
        <w:gridCol w:w="1968"/>
        <w:gridCol w:w="2210"/>
      </w:tblGrid>
      <w:tr w:rsidR="00BB29EF" w:rsidTr="00BB2C4A">
        <w:trPr>
          <w:trHeight w:val="398"/>
        </w:trPr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br w:type="page"/>
              <w:t>Impegno Orario</w:t>
            </w:r>
          </w:p>
          <w:p w:rsidR="00BB29EF" w:rsidRDefault="00BB29EF" w:rsidP="00BB2C4A">
            <w:pPr>
              <w:rPr>
                <w:sz w:val="24"/>
                <w:szCs w:val="24"/>
              </w:rPr>
            </w:pPr>
          </w:p>
        </w:tc>
        <w:tc>
          <w:tcPr>
            <w:tcW w:w="197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Durata in ore </w:t>
            </w:r>
          </w:p>
        </w:tc>
        <w:tc>
          <w:tcPr>
            <w:tcW w:w="572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ind w:left="17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306D40">
              <w:rPr>
                <w:rFonts w:ascii="Garamond" w:hAnsi="Garamond"/>
              </w:rPr>
              <w:t>6</w:t>
            </w:r>
          </w:p>
        </w:tc>
      </w:tr>
      <w:tr w:rsidR="00BB29EF" w:rsidTr="00BB2C4A">
        <w:trPr>
          <w:trHeight w:val="1121"/>
        </w:trPr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Periodo</w:t>
            </w:r>
          </w:p>
          <w:p w:rsidR="00BB29EF" w:rsidRDefault="00BB29EF" w:rsidP="00BB2C4A">
            <w:pPr>
              <w:ind w:left="170"/>
              <w:jc w:val="center"/>
              <w:rPr>
                <w:rFonts w:ascii="Garamond" w:hAnsi="Garamond"/>
              </w:rPr>
            </w:pPr>
            <w:r>
              <w:rPr>
                <w:rFonts w:ascii="Garamond" w:eastAsia="MS Mincho" w:hAnsi="Garamond"/>
                <w:i/>
                <w:lang w:eastAsia="ja-JP"/>
              </w:rPr>
              <w:t>(E’ possibile selezionare più voci)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Settembre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Ottobre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Novembre</w:t>
            </w:r>
          </w:p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Dicembre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Gennaio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proofErr w:type="spellStart"/>
            <w:r>
              <w:rPr>
                <w:rFonts w:ascii="Garamond" w:hAnsi="Garamond"/>
              </w:rPr>
              <w:t>Febbario</w:t>
            </w:r>
            <w:proofErr w:type="spellEnd"/>
          </w:p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Marzo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Aprile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Maggio</w:t>
            </w:r>
          </w:p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Giugno</w:t>
            </w:r>
          </w:p>
        </w:tc>
      </w:tr>
      <w:tr w:rsidR="00BB29EF" w:rsidTr="00BB2C4A">
        <w:trPr>
          <w:trHeight w:val="123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Metodi Formativi</w:t>
            </w:r>
          </w:p>
          <w:p w:rsidR="00BB29EF" w:rsidRDefault="00BB29EF" w:rsidP="00BB2C4A">
            <w:pPr>
              <w:adjustRightInd w:val="0"/>
              <w:jc w:val="center"/>
              <w:rPr>
                <w:rFonts w:ascii="Garamond" w:hAnsi="Garamond"/>
                <w:color w:val="FF0000"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laboratorio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t>lezione frontale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</w:t>
            </w:r>
            <w:proofErr w:type="spellStart"/>
            <w:r>
              <w:rPr>
                <w:rFonts w:ascii="Garamond" w:hAnsi="Garamond"/>
              </w:rPr>
              <w:t>debriefing</w:t>
            </w:r>
            <w:proofErr w:type="spellEnd"/>
          </w:p>
          <w:p w:rsidR="00BB29EF" w:rsidRDefault="00BB29EF" w:rsidP="00BB2C4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esercitazioni</w:t>
            </w:r>
          </w:p>
          <w:p w:rsidR="00BB29EF" w:rsidRDefault="00BB29EF" w:rsidP="00BB2C4A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dialogo formativo</w:t>
            </w:r>
          </w:p>
          <w:p w:rsidR="00BB29EF" w:rsidRDefault="00BB29EF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sym w:font="Wingdings" w:char="0078"/>
            </w:r>
            <w:r>
              <w:rPr>
                <w:rFonts w:ascii="Garamond" w:hAnsi="Garamond"/>
                <w:lang w:val="en-US"/>
              </w:rPr>
              <w:t>problem solving</w:t>
            </w:r>
          </w:p>
          <w:p w:rsidR="00BB29EF" w:rsidRDefault="00BB29EF" w:rsidP="00BB2C4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 problem </w:t>
            </w:r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  <w:sz w:val="24"/>
                <w:szCs w:val="24"/>
                <w:lang w:val="en-US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  <w:lang w:val="en-US"/>
              </w:rPr>
              <w:t>alternanza</w:t>
            </w:r>
            <w:proofErr w:type="spellEnd"/>
          </w:p>
          <w:p w:rsidR="00BB29EF" w:rsidRDefault="00BB29EF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>□ project work</w:t>
            </w:r>
          </w:p>
          <w:p w:rsidR="00BB29EF" w:rsidRDefault="00BB29EF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</w:t>
            </w:r>
            <w:proofErr w:type="spellStart"/>
            <w:r>
              <w:rPr>
                <w:rFonts w:ascii="Garamond" w:hAnsi="Garamond"/>
                <w:lang w:val="en-US"/>
              </w:rPr>
              <w:t>simulazione</w:t>
            </w:r>
            <w:proofErr w:type="spellEnd"/>
            <w:r>
              <w:rPr>
                <w:rFonts w:ascii="Garamond" w:hAnsi="Garamond"/>
                <w:lang w:val="en-US"/>
              </w:rPr>
              <w:t xml:space="preserve"> – virtual Lab</w:t>
            </w:r>
          </w:p>
          <w:p w:rsidR="00BB29EF" w:rsidRDefault="00BB29EF" w:rsidP="00BB2C4A">
            <w:pPr>
              <w:rPr>
                <w:rFonts w:ascii="Garamond" w:hAnsi="Garamond"/>
                <w:lang w:val="en-US"/>
              </w:rPr>
            </w:pPr>
            <w:r>
              <w:rPr>
                <w:rFonts w:ascii="Garamond" w:hAnsi="Garamond"/>
                <w:lang w:val="en-US"/>
              </w:rPr>
              <w:t xml:space="preserve">□ e-learning 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proofErr w:type="spellStart"/>
            <w:r>
              <w:rPr>
                <w:rFonts w:ascii="Garamond" w:hAnsi="Garamond"/>
              </w:rPr>
              <w:t>brain</w:t>
            </w:r>
            <w:proofErr w:type="spellEnd"/>
            <w:r>
              <w:rPr>
                <w:rFonts w:ascii="Garamond" w:hAnsi="Garamond"/>
              </w:rPr>
              <w:t xml:space="preserve"> – </w:t>
            </w:r>
            <w:proofErr w:type="spellStart"/>
            <w:r>
              <w:rPr>
                <w:rFonts w:ascii="Garamond" w:hAnsi="Garamond"/>
              </w:rPr>
              <w:t>storming</w:t>
            </w:r>
            <w:proofErr w:type="spellEnd"/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percorso autoapprendimento</w:t>
            </w:r>
          </w:p>
          <w:p w:rsidR="00BB29EF" w:rsidRDefault="00344A70" w:rsidP="00344A70">
            <w:pPr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bdr w:val="single" w:sz="4" w:space="0" w:color="auto"/>
              </w:rPr>
              <w:t>x</w:t>
            </w:r>
            <w:r w:rsidR="00BB29EF">
              <w:rPr>
                <w:rFonts w:ascii="Garamond" w:hAnsi="Garamond"/>
              </w:rPr>
              <w:t xml:space="preserve"> Altro </w:t>
            </w:r>
            <w:r>
              <w:rPr>
                <w:rFonts w:ascii="Garamond" w:hAnsi="Garamond"/>
              </w:rPr>
              <w:t>DID</w:t>
            </w:r>
          </w:p>
        </w:tc>
      </w:tr>
      <w:tr w:rsidR="00BB29EF" w:rsidTr="00BB2C4A">
        <w:trPr>
          <w:trHeight w:val="795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Mezzi, strumenti</w:t>
            </w:r>
          </w:p>
          <w:p w:rsidR="00BB29EF" w:rsidRDefault="00BB29EF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e sussidi </w:t>
            </w:r>
          </w:p>
          <w:p w:rsidR="00BB29EF" w:rsidRDefault="00BB29EF" w:rsidP="00BB2C4A">
            <w:pPr>
              <w:adjustRightInd w:val="0"/>
              <w:jc w:val="center"/>
              <w:rPr>
                <w:rFonts w:ascii="Garamond" w:hAnsi="Garamond"/>
                <w:strike/>
                <w:sz w:val="24"/>
                <w:szCs w:val="24"/>
              </w:rPr>
            </w:pPr>
            <w:r>
              <w:rPr>
                <w:rFonts w:ascii="Garamond" w:eastAsia="MS Mincho" w:hAnsi="Garamond"/>
                <w:i/>
                <w:sz w:val="18"/>
                <w:szCs w:val="18"/>
                <w:lang w:eastAsia="ja-JP"/>
              </w:rPr>
              <w:t>E’ possibile selezionare più voci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○attrezzature di laboratorio 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PC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○ </w:t>
            </w:r>
            <w:proofErr w:type="spellStart"/>
            <w:r>
              <w:rPr>
                <w:rFonts w:ascii="Garamond" w:hAnsi="Garamond"/>
              </w:rPr>
              <w:t>………</w:t>
            </w:r>
            <w:proofErr w:type="spellEnd"/>
            <w:r>
              <w:rPr>
                <w:rFonts w:ascii="Garamond" w:hAnsi="Garamond"/>
              </w:rPr>
              <w:t>..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simulatore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monografie di apparati</w:t>
            </w:r>
          </w:p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</w:t>
            </w:r>
            <w:proofErr w:type="spellStart"/>
            <w:r>
              <w:rPr>
                <w:rFonts w:ascii="Garamond" w:hAnsi="Garamond"/>
              </w:rPr>
              <w:t>virtual</w:t>
            </w:r>
            <w:proofErr w:type="spellEnd"/>
            <w:r>
              <w:rPr>
                <w:rFonts w:ascii="Garamond" w:hAnsi="Garamond"/>
              </w:rPr>
              <w:t xml:space="preserve"> - </w:t>
            </w:r>
            <w:proofErr w:type="spellStart"/>
            <w:r>
              <w:rPr>
                <w:rFonts w:ascii="Garamond" w:hAnsi="Garamond"/>
              </w:rPr>
              <w:t>lab</w:t>
            </w:r>
            <w:proofErr w:type="spellEnd"/>
          </w:p>
        </w:tc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dispense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libro di testo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pubblicazioni ed e-book</w:t>
            </w:r>
          </w:p>
          <w:p w:rsidR="00BB29EF" w:rsidRDefault="00BB29EF" w:rsidP="00BB2C4A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apparati multimediali</w:t>
            </w:r>
          </w:p>
          <w:p w:rsidR="00BB29EF" w:rsidRDefault="00BB29EF" w:rsidP="00BB2C4A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t>□  strumenti per calcolo elettronico</w:t>
            </w:r>
          </w:p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>□  Strumenti di misura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 Cartografia </w:t>
            </w:r>
            <w:proofErr w:type="spellStart"/>
            <w:r>
              <w:rPr>
                <w:rFonts w:ascii="Garamond" w:hAnsi="Garamond"/>
              </w:rPr>
              <w:t>tradiz</w:t>
            </w:r>
            <w:proofErr w:type="spellEnd"/>
            <w:r>
              <w:rPr>
                <w:rFonts w:ascii="Garamond" w:hAnsi="Garamond"/>
              </w:rPr>
              <w:t>. e/o elettronica</w:t>
            </w:r>
          </w:p>
          <w:p w:rsidR="00BB29EF" w:rsidRDefault="00BB29EF" w:rsidP="00344A70">
            <w:pPr>
              <w:rPr>
                <w:rFonts w:ascii="Garamond" w:eastAsia="MS Mincho" w:hAnsi="Garamond"/>
                <w:sz w:val="18"/>
                <w:szCs w:val="18"/>
                <w:lang w:eastAsia="ja-JP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Altro </w:t>
            </w:r>
            <w:r w:rsidR="002636E1">
              <w:rPr>
                <w:rFonts w:ascii="Garamond" w:hAnsi="Garamond"/>
                <w:i/>
              </w:rPr>
              <w:t>Codice della navigazione</w:t>
            </w:r>
          </w:p>
        </w:tc>
      </w:tr>
      <w:tr w:rsidR="00BB29EF" w:rsidTr="00BB2C4A">
        <w:trPr>
          <w:trHeight w:val="625"/>
        </w:trPr>
        <w:tc>
          <w:tcPr>
            <w:tcW w:w="9780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2060"/>
            <w:vAlign w:val="center"/>
            <w:hideMark/>
          </w:tcPr>
          <w:p w:rsidR="00BB29EF" w:rsidRDefault="00BB29EF" w:rsidP="00BB2C4A">
            <w:pPr>
              <w:pStyle w:val="Titolo2"/>
              <w:jc w:val="center"/>
              <w:rPr>
                <w:rFonts w:ascii="Garamond" w:hAnsi="Garamond"/>
                <w:smallCaps/>
                <w:sz w:val="22"/>
                <w:szCs w:val="22"/>
              </w:rPr>
            </w:pPr>
            <w:r>
              <w:rPr>
                <w:rFonts w:ascii="Garamond" w:hAnsi="Garamond"/>
                <w:smallCaps/>
                <w:sz w:val="22"/>
                <w:szCs w:val="22"/>
              </w:rPr>
              <w:t>Verifiche E Criteri Di Valutazione</w:t>
            </w:r>
          </w:p>
        </w:tc>
      </w:tr>
      <w:tr w:rsidR="00BB29EF" w:rsidTr="00BB2C4A">
        <w:trPr>
          <w:trHeight w:val="1459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In itinere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strutturata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relazione</w:t>
            </w:r>
          </w:p>
          <w:p w:rsidR="00BB29EF" w:rsidRDefault="00C53338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□ </w:t>
            </w:r>
            <w:r w:rsidR="00BB29EF">
              <w:rPr>
                <w:rFonts w:ascii="Garamond" w:hAnsi="Garamond"/>
              </w:rPr>
              <w:t>griglie di osservazione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comprensione del testo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saggio breve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>soluzione di problemi</w:t>
            </w:r>
          </w:p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B29EF" w:rsidRDefault="007448CC" w:rsidP="00BB2C4A">
            <w:pPr>
              <w:rPr>
                <w:rFonts w:ascii="Garamond" w:hAnsi="Garamond"/>
                <w:sz w:val="20"/>
                <w:szCs w:val="20"/>
              </w:rPr>
            </w:pPr>
            <w:r w:rsidRPr="007448CC">
              <w:rPr>
                <w:noProof/>
                <w:sz w:val="24"/>
                <w:szCs w:val="24"/>
                <w:lang w:bidi="ar-SA"/>
              </w:rPr>
              <w:pict>
                <v:shape id="Text Box 27" o:spid="_x0000_s1029" type="#_x0000_t202" style="position:absolute;margin-left:30pt;margin-top:-54.15pt;width:143.05pt;height:19.4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">
                  <v:textbox>
                    <w:txbxContent>
                      <w:p w:rsidR="00BB29EF" w:rsidRDefault="00BB29EF" w:rsidP="00BB29EF">
                        <w:pPr>
                          <w:jc w:val="center"/>
                          <w:rPr>
                            <w:rFonts w:ascii="Garamond" w:hAnsi="Garamond"/>
                          </w:rPr>
                        </w:pPr>
                        <w:r>
                          <w:rPr>
                            <w:rFonts w:ascii="Garamond" w:hAnsi="Garamond"/>
                          </w:rPr>
                          <w:t>Criteri di Valutazione</w:t>
                        </w:r>
                      </w:p>
                    </w:txbxContent>
                  </v:textbox>
                </v:shape>
              </w:pict>
            </w:r>
            <w:r w:rsidR="00BB29EF">
              <w:rPr>
                <w:rFonts w:ascii="Garamond" w:hAnsi="Garamond"/>
                <w:sz w:val="20"/>
                <w:szCs w:val="20"/>
              </w:rPr>
              <w:t xml:space="preserve">I criteri di valutazione per le prove orali sono quelle riportate nel </w:t>
            </w:r>
            <w:proofErr w:type="spellStart"/>
            <w:r w:rsidR="00BB29EF">
              <w:rPr>
                <w:rFonts w:ascii="Garamond" w:hAnsi="Garamond"/>
                <w:sz w:val="20"/>
                <w:szCs w:val="20"/>
              </w:rPr>
              <w:t>P.T.O.F.</w:t>
            </w:r>
            <w:proofErr w:type="spellEnd"/>
            <w:r w:rsidR="00BB29EF">
              <w:rPr>
                <w:rFonts w:ascii="Garamond" w:hAnsi="Garamond"/>
                <w:sz w:val="20"/>
                <w:szCs w:val="20"/>
              </w:rPr>
              <w:t xml:space="preserve">; per le prove scritte sarà attribuito un punteggio secondo una griglia stilata appositamente. </w:t>
            </w:r>
          </w:p>
          <w:p w:rsidR="00BB29EF" w:rsidRDefault="00BB29EF" w:rsidP="00BB2C4A">
            <w:pPr>
              <w:rPr>
                <w:rFonts w:ascii="Garamond" w:hAnsi="Garamond"/>
                <w:sz w:val="20"/>
                <w:szCs w:val="20"/>
              </w:rPr>
            </w:pPr>
          </w:p>
          <w:p w:rsidR="00BB29EF" w:rsidRDefault="00BB29EF" w:rsidP="00BB2C4A">
            <w:pPr>
              <w:jc w:val="both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Nella valutazione finale si terrà conto del profitto, dell’impegno, della partecipazione attiva alle lezioni e dei progressi compiuti dal discente nella sua attività di apprendimento.</w:t>
            </w:r>
          </w:p>
          <w:p w:rsidR="00BB29EF" w:rsidRDefault="00BB29EF" w:rsidP="00BB2C4A">
            <w:pPr>
              <w:jc w:val="both"/>
              <w:rPr>
                <w:rFonts w:ascii="Garamond" w:hAnsi="Garamond"/>
              </w:rPr>
            </w:pPr>
          </w:p>
        </w:tc>
      </w:tr>
      <w:tr w:rsidR="00BB29EF" w:rsidTr="00BB2C4A">
        <w:trPr>
          <w:trHeight w:val="2662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pStyle w:val="Titolo2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Fine modulo</w:t>
            </w:r>
          </w:p>
        </w:tc>
        <w:tc>
          <w:tcPr>
            <w:tcW w:w="3522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non strutturata:colloquio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prova strutturata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sym w:font="Wingdings" w:char="0078"/>
            </w:r>
            <w:r>
              <w:rPr>
                <w:rFonts w:ascii="Garamond" w:hAnsi="Garamond"/>
              </w:rPr>
              <w:t xml:space="preserve">  prova </w:t>
            </w:r>
            <w:proofErr w:type="spellStart"/>
            <w:r>
              <w:rPr>
                <w:rFonts w:ascii="Garamond" w:hAnsi="Garamond"/>
              </w:rPr>
              <w:t>semistrutturata</w:t>
            </w:r>
            <w:proofErr w:type="spellEnd"/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in laboratorio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relazione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  <w:i/>
              </w:rPr>
              <w:t xml:space="preserve">□  </w:t>
            </w:r>
            <w:r>
              <w:rPr>
                <w:rFonts w:ascii="Garamond" w:hAnsi="Garamond"/>
              </w:rPr>
              <w:t>griglie di osservazione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comprensione del testo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prova di simulazione</w:t>
            </w:r>
          </w:p>
          <w:p w:rsidR="00BB29EF" w:rsidRDefault="00BB29EF" w:rsidP="00BB2C4A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□  soluzione di problemi</w:t>
            </w:r>
          </w:p>
          <w:p w:rsidR="00BB29EF" w:rsidRDefault="00BB29EF" w:rsidP="00BB2C4A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</w:rPr>
              <w:t xml:space="preserve"> □  elaborazioni grafiche</w:t>
            </w:r>
          </w:p>
        </w:tc>
        <w:tc>
          <w:tcPr>
            <w:tcW w:w="4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rPr>
                <w:rFonts w:ascii="Garamond" w:hAnsi="Garamond"/>
              </w:rPr>
            </w:pPr>
          </w:p>
        </w:tc>
      </w:tr>
      <w:tr w:rsidR="00BB29EF" w:rsidTr="00BB2C4A">
        <w:trPr>
          <w:trHeight w:val="41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Livelli minimi per le verifiche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BB29EF" w:rsidRPr="00EE2937" w:rsidRDefault="00BB29EF" w:rsidP="00BB2C4A">
            <w:pPr>
              <w:pStyle w:val="TableParagraph"/>
              <w:spacing w:before="2" w:line="276" w:lineRule="auto"/>
              <w:ind w:left="418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Produzione, sia nella forma scritta che in quella orale, di performance chiare e lineari riguardanti:</w:t>
            </w:r>
          </w:p>
          <w:p w:rsidR="00BB29EF" w:rsidRDefault="00BB29EF" w:rsidP="00BB29EF">
            <w:pPr>
              <w:pStyle w:val="TableParagraph"/>
              <w:numPr>
                <w:ilvl w:val="0"/>
                <w:numId w:val="39"/>
              </w:numPr>
              <w:tabs>
                <w:tab w:val="left" w:pos="773"/>
                <w:tab w:val="left" w:pos="774"/>
              </w:tabs>
              <w:spacing w:line="206" w:lineRule="exact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differenza giuridica tra proprietario ed armatore e relative</w:t>
            </w:r>
            <w:r w:rsidRPr="00EE2937">
              <w:rPr>
                <w:spacing w:val="-7"/>
                <w:sz w:val="20"/>
                <w:szCs w:val="20"/>
              </w:rPr>
              <w:t xml:space="preserve"> </w:t>
            </w:r>
            <w:r w:rsidRPr="00EE2937">
              <w:rPr>
                <w:sz w:val="20"/>
                <w:szCs w:val="20"/>
              </w:rPr>
              <w:t>responsabilità</w:t>
            </w:r>
          </w:p>
          <w:p w:rsidR="00BB29EF" w:rsidRDefault="00BB29EF" w:rsidP="00BB29EF">
            <w:pPr>
              <w:pStyle w:val="TableParagraph"/>
              <w:numPr>
                <w:ilvl w:val="0"/>
                <w:numId w:val="39"/>
              </w:numPr>
              <w:tabs>
                <w:tab w:val="left" w:pos="773"/>
                <w:tab w:val="left" w:pos="774"/>
              </w:tabs>
              <w:spacing w:line="206" w:lineRule="exact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lastRenderedPageBreak/>
              <w:t>ausiliari dell’armatore: figure, funzioni e</w:t>
            </w:r>
            <w:r w:rsidRPr="00EE2937">
              <w:rPr>
                <w:spacing w:val="-3"/>
                <w:sz w:val="20"/>
                <w:szCs w:val="20"/>
              </w:rPr>
              <w:t xml:space="preserve"> </w:t>
            </w:r>
            <w:r w:rsidRPr="00EE2937">
              <w:rPr>
                <w:sz w:val="20"/>
                <w:szCs w:val="20"/>
              </w:rPr>
              <w:t>responsabilità</w:t>
            </w:r>
          </w:p>
          <w:p w:rsidR="00BB29EF" w:rsidRPr="00EE2937" w:rsidRDefault="00BB29EF" w:rsidP="00BB29EF">
            <w:pPr>
              <w:pStyle w:val="TableParagraph"/>
              <w:numPr>
                <w:ilvl w:val="0"/>
                <w:numId w:val="39"/>
              </w:numPr>
              <w:tabs>
                <w:tab w:val="left" w:pos="773"/>
                <w:tab w:val="left" w:pos="774"/>
              </w:tabs>
              <w:spacing w:line="206" w:lineRule="exact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documenti di</w:t>
            </w:r>
            <w:r w:rsidRPr="00EE2937">
              <w:rPr>
                <w:spacing w:val="-3"/>
                <w:sz w:val="20"/>
                <w:szCs w:val="20"/>
              </w:rPr>
              <w:t xml:space="preserve"> </w:t>
            </w:r>
            <w:r w:rsidRPr="00EE2937">
              <w:rPr>
                <w:sz w:val="20"/>
                <w:szCs w:val="20"/>
              </w:rPr>
              <w:t>bordo</w:t>
            </w:r>
          </w:p>
        </w:tc>
      </w:tr>
      <w:tr w:rsidR="00BB29EF" w:rsidTr="00BB2C4A">
        <w:trPr>
          <w:trHeight w:val="826"/>
        </w:trPr>
        <w:tc>
          <w:tcPr>
            <w:tcW w:w="20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B29EF" w:rsidRDefault="00BB29EF" w:rsidP="00BB2C4A">
            <w:pPr>
              <w:pStyle w:val="Titolo2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lastRenderedPageBreak/>
              <w:t>Azioni di recupero ed  approfondimento</w:t>
            </w:r>
          </w:p>
        </w:tc>
        <w:tc>
          <w:tcPr>
            <w:tcW w:w="7700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B29EF" w:rsidRPr="00EE2937" w:rsidRDefault="00BB29EF" w:rsidP="00BB2C4A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Per il recupero curriculare si utilizzeranno la lezione individualizzata ed il tutoraggio  ( ove possibile ).</w:t>
            </w:r>
          </w:p>
          <w:p w:rsidR="00BB29EF" w:rsidRPr="00EE2937" w:rsidRDefault="00BB29EF" w:rsidP="00BB2C4A">
            <w:pPr>
              <w:widowControl/>
              <w:autoSpaceDE/>
              <w:autoSpaceDN/>
              <w:ind w:left="356"/>
              <w:jc w:val="both"/>
              <w:rPr>
                <w:sz w:val="20"/>
                <w:szCs w:val="20"/>
              </w:rPr>
            </w:pPr>
            <w:r w:rsidRPr="00EE2937">
              <w:rPr>
                <w:sz w:val="20"/>
                <w:szCs w:val="20"/>
              </w:rPr>
              <w:t>L’approfondimento consisterà nella produzione di lavori di ricerca su tematiche particolarmente significative</w:t>
            </w:r>
          </w:p>
        </w:tc>
      </w:tr>
    </w:tbl>
    <w:p w:rsidR="006E42C2" w:rsidRDefault="006E42C2" w:rsidP="000E4E98"/>
    <w:p w:rsidR="006E42C2" w:rsidRDefault="006E42C2" w:rsidP="000E4E98"/>
    <w:p w:rsidR="00BB29EF" w:rsidRDefault="00430050" w:rsidP="000E4E98">
      <w:r>
        <w:t xml:space="preserve">Riposto, </w:t>
      </w:r>
      <w:r w:rsidR="00233D30">
        <w:t xml:space="preserve">17 novembre </w:t>
      </w:r>
      <w:r>
        <w:t xml:space="preserve"> 2020                                                                  prof. Gabriella </w:t>
      </w:r>
      <w:proofErr w:type="spellStart"/>
      <w:r>
        <w:t>Panzera</w:t>
      </w:r>
      <w:proofErr w:type="spellEnd"/>
    </w:p>
    <w:sectPr w:rsidR="00BB29EF" w:rsidSect="000E4E98">
      <w:headerReference w:type="default" r:id="rId8"/>
      <w:pgSz w:w="11906" w:h="16838"/>
      <w:pgMar w:top="1961" w:right="1134" w:bottom="568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328" w:rsidRDefault="00F62328" w:rsidP="00F83BD9">
      <w:r>
        <w:separator/>
      </w:r>
    </w:p>
  </w:endnote>
  <w:endnote w:type="continuationSeparator" w:id="0">
    <w:p w:rsidR="00F62328" w:rsidRDefault="00F62328" w:rsidP="00F83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328" w:rsidRDefault="00F62328" w:rsidP="00F83BD9">
      <w:r>
        <w:separator/>
      </w:r>
    </w:p>
  </w:footnote>
  <w:footnote w:type="continuationSeparator" w:id="0">
    <w:p w:rsidR="00F62328" w:rsidRDefault="00F62328" w:rsidP="00F83B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DED" w:rsidRDefault="00B87DED" w:rsidP="00F83BD9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-80010</wp:posOffset>
          </wp:positionV>
          <wp:extent cx="647700" cy="647700"/>
          <wp:effectExtent l="19050" t="0" r="0" b="0"/>
          <wp:wrapNone/>
          <wp:docPr id="6" name="Immagine 1" descr="LOGONAUT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NAUTIC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87DED" w:rsidRDefault="00B87DED" w:rsidP="00F83BD9">
    <w:pPr>
      <w:pStyle w:val="Intestazione"/>
    </w:pPr>
  </w:p>
  <w:p w:rsidR="00B87DED" w:rsidRDefault="00B87DED" w:rsidP="00F83BD9">
    <w:pPr>
      <w:pStyle w:val="Intestazione"/>
    </w:pPr>
  </w:p>
  <w:p w:rsidR="00B87DED" w:rsidRDefault="00B87DED" w:rsidP="00F83BD9">
    <w:pPr>
      <w:pStyle w:val="Intestazione"/>
      <w:tabs>
        <w:tab w:val="clear" w:pos="4819"/>
        <w:tab w:val="center" w:pos="1276"/>
      </w:tabs>
    </w:pPr>
    <w:r>
      <w:tab/>
      <w:t xml:space="preserve">               Progetto esecutivo </w:t>
    </w:r>
  </w:p>
  <w:p w:rsidR="00B87DED" w:rsidRPr="00312591" w:rsidRDefault="00B87DED" w:rsidP="00F83BD9">
    <w:pPr>
      <w:pStyle w:val="Intestazione"/>
      <w:tabs>
        <w:tab w:val="clear" w:pos="4819"/>
        <w:tab w:val="clear" w:pos="9638"/>
        <w:tab w:val="center" w:pos="3402"/>
        <w:tab w:val="right" w:pos="7371"/>
      </w:tabs>
    </w:pPr>
    <w:r>
      <w:t>MOD  7.3.2</w:t>
    </w:r>
    <w:r>
      <w:tab/>
      <w:t xml:space="preserve">Ed.1Rev.3 del 22/02/16 </w:t>
    </w:r>
    <w:r>
      <w:tab/>
      <w:t xml:space="preserve">Red. RSG </w:t>
    </w:r>
    <w:proofErr w:type="spellStart"/>
    <w:r>
      <w:t>App.DS</w:t>
    </w:r>
    <w:proofErr w:type="spellEnd"/>
    <w:r>
      <w:tab/>
      <w:t>Pag.</w:t>
    </w:r>
    <w:r>
      <w:tab/>
    </w:r>
    <w:r w:rsidR="007448CC">
      <w:rPr>
        <w:noProof/>
      </w:rPr>
      <w:fldChar w:fldCharType="begin"/>
    </w:r>
    <w:r w:rsidR="00A36B51">
      <w:rPr>
        <w:noProof/>
      </w:rPr>
      <w:instrText xml:space="preserve"> PAGE   \* MERGEFORMAT </w:instrText>
    </w:r>
    <w:r w:rsidR="007448CC">
      <w:rPr>
        <w:noProof/>
      </w:rPr>
      <w:fldChar w:fldCharType="separate"/>
    </w:r>
    <w:r w:rsidR="006E42C2">
      <w:rPr>
        <w:noProof/>
      </w:rPr>
      <w:t>15</w:t>
    </w:r>
    <w:r w:rsidR="007448CC">
      <w:rPr>
        <w:noProof/>
      </w:rPr>
      <w:fldChar w:fldCharType="end"/>
    </w:r>
    <w:r w:rsidR="00FC2793">
      <w:t xml:space="preserve"> /14</w:t>
    </w:r>
  </w:p>
  <w:p w:rsidR="00B87DED" w:rsidRDefault="00B87DE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147"/>
    <w:multiLevelType w:val="hybridMultilevel"/>
    <w:tmpl w:val="1582659E"/>
    <w:lvl w:ilvl="0" w:tplc="BA8AEB32">
      <w:numFmt w:val="bullet"/>
      <w:lvlText w:val=""/>
      <w:lvlJc w:val="left"/>
      <w:pPr>
        <w:ind w:left="774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EDEF03E">
      <w:numFmt w:val="bullet"/>
      <w:lvlText w:val="•"/>
      <w:lvlJc w:val="left"/>
      <w:pPr>
        <w:ind w:left="1454" w:hanging="353"/>
      </w:pPr>
      <w:rPr>
        <w:rFonts w:hint="default"/>
        <w:lang w:val="it-IT" w:eastAsia="it-IT" w:bidi="it-IT"/>
      </w:rPr>
    </w:lvl>
    <w:lvl w:ilvl="2" w:tplc="FCD63EF0">
      <w:numFmt w:val="bullet"/>
      <w:lvlText w:val="•"/>
      <w:lvlJc w:val="left"/>
      <w:pPr>
        <w:ind w:left="2129" w:hanging="353"/>
      </w:pPr>
      <w:rPr>
        <w:rFonts w:hint="default"/>
        <w:lang w:val="it-IT" w:eastAsia="it-IT" w:bidi="it-IT"/>
      </w:rPr>
    </w:lvl>
    <w:lvl w:ilvl="3" w:tplc="12CC7A2A">
      <w:numFmt w:val="bullet"/>
      <w:lvlText w:val="•"/>
      <w:lvlJc w:val="left"/>
      <w:pPr>
        <w:ind w:left="2804" w:hanging="353"/>
      </w:pPr>
      <w:rPr>
        <w:rFonts w:hint="default"/>
        <w:lang w:val="it-IT" w:eastAsia="it-IT" w:bidi="it-IT"/>
      </w:rPr>
    </w:lvl>
    <w:lvl w:ilvl="4" w:tplc="1A0A4704">
      <w:numFmt w:val="bullet"/>
      <w:lvlText w:val="•"/>
      <w:lvlJc w:val="left"/>
      <w:pPr>
        <w:ind w:left="3478" w:hanging="353"/>
      </w:pPr>
      <w:rPr>
        <w:rFonts w:hint="default"/>
        <w:lang w:val="it-IT" w:eastAsia="it-IT" w:bidi="it-IT"/>
      </w:rPr>
    </w:lvl>
    <w:lvl w:ilvl="5" w:tplc="ED5C9DFE">
      <w:numFmt w:val="bullet"/>
      <w:lvlText w:val="•"/>
      <w:lvlJc w:val="left"/>
      <w:pPr>
        <w:ind w:left="4153" w:hanging="353"/>
      </w:pPr>
      <w:rPr>
        <w:rFonts w:hint="default"/>
        <w:lang w:val="it-IT" w:eastAsia="it-IT" w:bidi="it-IT"/>
      </w:rPr>
    </w:lvl>
    <w:lvl w:ilvl="6" w:tplc="8BACC69C">
      <w:numFmt w:val="bullet"/>
      <w:lvlText w:val="•"/>
      <w:lvlJc w:val="left"/>
      <w:pPr>
        <w:ind w:left="4828" w:hanging="353"/>
      </w:pPr>
      <w:rPr>
        <w:rFonts w:hint="default"/>
        <w:lang w:val="it-IT" w:eastAsia="it-IT" w:bidi="it-IT"/>
      </w:rPr>
    </w:lvl>
    <w:lvl w:ilvl="7" w:tplc="E050DBB2">
      <w:numFmt w:val="bullet"/>
      <w:lvlText w:val="•"/>
      <w:lvlJc w:val="left"/>
      <w:pPr>
        <w:ind w:left="5502" w:hanging="353"/>
      </w:pPr>
      <w:rPr>
        <w:rFonts w:hint="default"/>
        <w:lang w:val="it-IT" w:eastAsia="it-IT" w:bidi="it-IT"/>
      </w:rPr>
    </w:lvl>
    <w:lvl w:ilvl="8" w:tplc="F78E9F4E">
      <w:numFmt w:val="bullet"/>
      <w:lvlText w:val="•"/>
      <w:lvlJc w:val="left"/>
      <w:pPr>
        <w:ind w:left="6177" w:hanging="353"/>
      </w:pPr>
      <w:rPr>
        <w:rFonts w:hint="default"/>
        <w:lang w:val="it-IT" w:eastAsia="it-IT" w:bidi="it-IT"/>
      </w:rPr>
    </w:lvl>
  </w:abstractNum>
  <w:abstractNum w:abstractNumId="1">
    <w:nsid w:val="02104CA3"/>
    <w:multiLevelType w:val="hybridMultilevel"/>
    <w:tmpl w:val="B8620FA2"/>
    <w:lvl w:ilvl="0" w:tplc="22905168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3F8A3B0">
      <w:numFmt w:val="bullet"/>
      <w:lvlText w:val="•"/>
      <w:lvlJc w:val="left"/>
      <w:pPr>
        <w:ind w:left="1747" w:hanging="349"/>
      </w:pPr>
      <w:rPr>
        <w:rFonts w:hint="default"/>
        <w:lang w:val="it-IT" w:eastAsia="it-IT" w:bidi="it-IT"/>
      </w:rPr>
    </w:lvl>
    <w:lvl w:ilvl="2" w:tplc="3BFA4524">
      <w:numFmt w:val="bullet"/>
      <w:lvlText w:val="•"/>
      <w:lvlJc w:val="left"/>
      <w:pPr>
        <w:ind w:left="2715" w:hanging="349"/>
      </w:pPr>
      <w:rPr>
        <w:rFonts w:hint="default"/>
        <w:lang w:val="it-IT" w:eastAsia="it-IT" w:bidi="it-IT"/>
      </w:rPr>
    </w:lvl>
    <w:lvl w:ilvl="3" w:tplc="E9B45AF0">
      <w:numFmt w:val="bullet"/>
      <w:lvlText w:val="•"/>
      <w:lvlJc w:val="left"/>
      <w:pPr>
        <w:ind w:left="3683" w:hanging="349"/>
      </w:pPr>
      <w:rPr>
        <w:rFonts w:hint="default"/>
        <w:lang w:val="it-IT" w:eastAsia="it-IT" w:bidi="it-IT"/>
      </w:rPr>
    </w:lvl>
    <w:lvl w:ilvl="4" w:tplc="FC120948">
      <w:numFmt w:val="bullet"/>
      <w:lvlText w:val="•"/>
      <w:lvlJc w:val="left"/>
      <w:pPr>
        <w:ind w:left="4651" w:hanging="349"/>
      </w:pPr>
      <w:rPr>
        <w:rFonts w:hint="default"/>
        <w:lang w:val="it-IT" w:eastAsia="it-IT" w:bidi="it-IT"/>
      </w:rPr>
    </w:lvl>
    <w:lvl w:ilvl="5" w:tplc="54C8E0F6">
      <w:numFmt w:val="bullet"/>
      <w:lvlText w:val="•"/>
      <w:lvlJc w:val="left"/>
      <w:pPr>
        <w:ind w:left="5619" w:hanging="349"/>
      </w:pPr>
      <w:rPr>
        <w:rFonts w:hint="default"/>
        <w:lang w:val="it-IT" w:eastAsia="it-IT" w:bidi="it-IT"/>
      </w:rPr>
    </w:lvl>
    <w:lvl w:ilvl="6" w:tplc="C1C64724">
      <w:numFmt w:val="bullet"/>
      <w:lvlText w:val="•"/>
      <w:lvlJc w:val="left"/>
      <w:pPr>
        <w:ind w:left="6586" w:hanging="349"/>
      </w:pPr>
      <w:rPr>
        <w:rFonts w:hint="default"/>
        <w:lang w:val="it-IT" w:eastAsia="it-IT" w:bidi="it-IT"/>
      </w:rPr>
    </w:lvl>
    <w:lvl w:ilvl="7" w:tplc="B9CA00AC">
      <w:numFmt w:val="bullet"/>
      <w:lvlText w:val="•"/>
      <w:lvlJc w:val="left"/>
      <w:pPr>
        <w:ind w:left="7554" w:hanging="349"/>
      </w:pPr>
      <w:rPr>
        <w:rFonts w:hint="default"/>
        <w:lang w:val="it-IT" w:eastAsia="it-IT" w:bidi="it-IT"/>
      </w:rPr>
    </w:lvl>
    <w:lvl w:ilvl="8" w:tplc="02E20FD0">
      <w:numFmt w:val="bullet"/>
      <w:lvlText w:val="•"/>
      <w:lvlJc w:val="left"/>
      <w:pPr>
        <w:ind w:left="8522" w:hanging="349"/>
      </w:pPr>
      <w:rPr>
        <w:rFonts w:hint="default"/>
        <w:lang w:val="it-IT" w:eastAsia="it-IT" w:bidi="it-IT"/>
      </w:rPr>
    </w:lvl>
  </w:abstractNum>
  <w:abstractNum w:abstractNumId="2">
    <w:nsid w:val="031901E4"/>
    <w:multiLevelType w:val="hybridMultilevel"/>
    <w:tmpl w:val="9174AFE2"/>
    <w:lvl w:ilvl="0" w:tplc="E182EDB2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8D1AB98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314476B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F3280272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41C45754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869EBF08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3788E192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3A9CE12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A342A624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">
    <w:nsid w:val="08000AB3"/>
    <w:multiLevelType w:val="hybridMultilevel"/>
    <w:tmpl w:val="42505ADC"/>
    <w:lvl w:ilvl="0" w:tplc="FF5880DE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49968FEC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C522360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3364F3A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C3F28ECA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4114268A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DECA938E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36CE004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481271F8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4">
    <w:nsid w:val="08136BEF"/>
    <w:multiLevelType w:val="hybridMultilevel"/>
    <w:tmpl w:val="1BACEC70"/>
    <w:lvl w:ilvl="0" w:tplc="49A83BA6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2281594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2B467E8C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408730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BE9AD40A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3878DBDA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D388B676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85244C42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060EB88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5">
    <w:nsid w:val="09CA2E55"/>
    <w:multiLevelType w:val="hybridMultilevel"/>
    <w:tmpl w:val="5B8675A8"/>
    <w:lvl w:ilvl="0" w:tplc="08920DDC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162CE154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19B4759C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5914C898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04B03D0A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0DF852F2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9D1238C4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0B6685CA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FEE41E56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6">
    <w:nsid w:val="0A9B0869"/>
    <w:multiLevelType w:val="hybridMultilevel"/>
    <w:tmpl w:val="8F180FE0"/>
    <w:lvl w:ilvl="0" w:tplc="8B548EBA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0EAC43C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C846C86A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FCD87B8E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977CFDE6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F9108F16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B9325CDA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AE12551E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E16EEF9A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7">
    <w:nsid w:val="0B986ADF"/>
    <w:multiLevelType w:val="hybridMultilevel"/>
    <w:tmpl w:val="86E46A92"/>
    <w:lvl w:ilvl="0" w:tplc="005C41F2">
      <w:numFmt w:val="bullet"/>
      <w:lvlText w:val=""/>
      <w:lvlJc w:val="left"/>
      <w:pPr>
        <w:ind w:left="779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5347D2E">
      <w:numFmt w:val="bullet"/>
      <w:lvlText w:val="•"/>
      <w:lvlJc w:val="left"/>
      <w:pPr>
        <w:ind w:left="1750" w:hanging="349"/>
      </w:pPr>
      <w:rPr>
        <w:rFonts w:hint="default"/>
        <w:lang w:val="it-IT" w:eastAsia="it-IT" w:bidi="it-IT"/>
      </w:rPr>
    </w:lvl>
    <w:lvl w:ilvl="2" w:tplc="CDF616E2">
      <w:numFmt w:val="bullet"/>
      <w:lvlText w:val="•"/>
      <w:lvlJc w:val="left"/>
      <w:pPr>
        <w:ind w:left="2720" w:hanging="349"/>
      </w:pPr>
      <w:rPr>
        <w:rFonts w:hint="default"/>
        <w:lang w:val="it-IT" w:eastAsia="it-IT" w:bidi="it-IT"/>
      </w:rPr>
    </w:lvl>
    <w:lvl w:ilvl="3" w:tplc="481A7894">
      <w:numFmt w:val="bullet"/>
      <w:lvlText w:val="•"/>
      <w:lvlJc w:val="left"/>
      <w:pPr>
        <w:ind w:left="3690" w:hanging="349"/>
      </w:pPr>
      <w:rPr>
        <w:rFonts w:hint="default"/>
        <w:lang w:val="it-IT" w:eastAsia="it-IT" w:bidi="it-IT"/>
      </w:rPr>
    </w:lvl>
    <w:lvl w:ilvl="4" w:tplc="5454A270">
      <w:numFmt w:val="bullet"/>
      <w:lvlText w:val="•"/>
      <w:lvlJc w:val="left"/>
      <w:pPr>
        <w:ind w:left="4660" w:hanging="349"/>
      </w:pPr>
      <w:rPr>
        <w:rFonts w:hint="default"/>
        <w:lang w:val="it-IT" w:eastAsia="it-IT" w:bidi="it-IT"/>
      </w:rPr>
    </w:lvl>
    <w:lvl w:ilvl="5" w:tplc="48322992">
      <w:numFmt w:val="bullet"/>
      <w:lvlText w:val="•"/>
      <w:lvlJc w:val="left"/>
      <w:pPr>
        <w:ind w:left="5630" w:hanging="349"/>
      </w:pPr>
      <w:rPr>
        <w:rFonts w:hint="default"/>
        <w:lang w:val="it-IT" w:eastAsia="it-IT" w:bidi="it-IT"/>
      </w:rPr>
    </w:lvl>
    <w:lvl w:ilvl="6" w:tplc="4D1EFFE4">
      <w:numFmt w:val="bullet"/>
      <w:lvlText w:val="•"/>
      <w:lvlJc w:val="left"/>
      <w:pPr>
        <w:ind w:left="6600" w:hanging="349"/>
      </w:pPr>
      <w:rPr>
        <w:rFonts w:hint="default"/>
        <w:lang w:val="it-IT" w:eastAsia="it-IT" w:bidi="it-IT"/>
      </w:rPr>
    </w:lvl>
    <w:lvl w:ilvl="7" w:tplc="737CDC96">
      <w:numFmt w:val="bullet"/>
      <w:lvlText w:val="•"/>
      <w:lvlJc w:val="left"/>
      <w:pPr>
        <w:ind w:left="7570" w:hanging="349"/>
      </w:pPr>
      <w:rPr>
        <w:rFonts w:hint="default"/>
        <w:lang w:val="it-IT" w:eastAsia="it-IT" w:bidi="it-IT"/>
      </w:rPr>
    </w:lvl>
    <w:lvl w:ilvl="8" w:tplc="28B0520C">
      <w:numFmt w:val="bullet"/>
      <w:lvlText w:val="•"/>
      <w:lvlJc w:val="left"/>
      <w:pPr>
        <w:ind w:left="8540" w:hanging="349"/>
      </w:pPr>
      <w:rPr>
        <w:rFonts w:hint="default"/>
        <w:lang w:val="it-IT" w:eastAsia="it-IT" w:bidi="it-IT"/>
      </w:rPr>
    </w:lvl>
  </w:abstractNum>
  <w:abstractNum w:abstractNumId="8">
    <w:nsid w:val="0BA44E36"/>
    <w:multiLevelType w:val="hybridMultilevel"/>
    <w:tmpl w:val="76C6EA86"/>
    <w:lvl w:ilvl="0" w:tplc="CFDCD238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531CE994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7A9C375A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D0A607A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CB728C84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05A4A012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4524FDE2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540A9F68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E62E0C3C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9">
    <w:nsid w:val="0D5F331F"/>
    <w:multiLevelType w:val="hybridMultilevel"/>
    <w:tmpl w:val="EB70C8C0"/>
    <w:lvl w:ilvl="0" w:tplc="2AAA1692">
      <w:numFmt w:val="bullet"/>
      <w:lvlText w:val=""/>
      <w:lvlJc w:val="left"/>
      <w:pPr>
        <w:ind w:left="779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2C23258">
      <w:numFmt w:val="bullet"/>
      <w:lvlText w:val="•"/>
      <w:lvlJc w:val="left"/>
      <w:pPr>
        <w:ind w:left="1750" w:hanging="349"/>
      </w:pPr>
      <w:rPr>
        <w:rFonts w:hint="default"/>
        <w:lang w:val="it-IT" w:eastAsia="it-IT" w:bidi="it-IT"/>
      </w:rPr>
    </w:lvl>
    <w:lvl w:ilvl="2" w:tplc="CDD2826A">
      <w:numFmt w:val="bullet"/>
      <w:lvlText w:val="•"/>
      <w:lvlJc w:val="left"/>
      <w:pPr>
        <w:ind w:left="2720" w:hanging="349"/>
      </w:pPr>
      <w:rPr>
        <w:rFonts w:hint="default"/>
        <w:lang w:val="it-IT" w:eastAsia="it-IT" w:bidi="it-IT"/>
      </w:rPr>
    </w:lvl>
    <w:lvl w:ilvl="3" w:tplc="8FD8C416">
      <w:numFmt w:val="bullet"/>
      <w:lvlText w:val="•"/>
      <w:lvlJc w:val="left"/>
      <w:pPr>
        <w:ind w:left="3690" w:hanging="349"/>
      </w:pPr>
      <w:rPr>
        <w:rFonts w:hint="default"/>
        <w:lang w:val="it-IT" w:eastAsia="it-IT" w:bidi="it-IT"/>
      </w:rPr>
    </w:lvl>
    <w:lvl w:ilvl="4" w:tplc="0E542AFA">
      <w:numFmt w:val="bullet"/>
      <w:lvlText w:val="•"/>
      <w:lvlJc w:val="left"/>
      <w:pPr>
        <w:ind w:left="4660" w:hanging="349"/>
      </w:pPr>
      <w:rPr>
        <w:rFonts w:hint="default"/>
        <w:lang w:val="it-IT" w:eastAsia="it-IT" w:bidi="it-IT"/>
      </w:rPr>
    </w:lvl>
    <w:lvl w:ilvl="5" w:tplc="1C7C4742">
      <w:numFmt w:val="bullet"/>
      <w:lvlText w:val="•"/>
      <w:lvlJc w:val="left"/>
      <w:pPr>
        <w:ind w:left="5630" w:hanging="349"/>
      </w:pPr>
      <w:rPr>
        <w:rFonts w:hint="default"/>
        <w:lang w:val="it-IT" w:eastAsia="it-IT" w:bidi="it-IT"/>
      </w:rPr>
    </w:lvl>
    <w:lvl w:ilvl="6" w:tplc="0FBC08F8">
      <w:numFmt w:val="bullet"/>
      <w:lvlText w:val="•"/>
      <w:lvlJc w:val="left"/>
      <w:pPr>
        <w:ind w:left="6600" w:hanging="349"/>
      </w:pPr>
      <w:rPr>
        <w:rFonts w:hint="default"/>
        <w:lang w:val="it-IT" w:eastAsia="it-IT" w:bidi="it-IT"/>
      </w:rPr>
    </w:lvl>
    <w:lvl w:ilvl="7" w:tplc="9650E5BE">
      <w:numFmt w:val="bullet"/>
      <w:lvlText w:val="•"/>
      <w:lvlJc w:val="left"/>
      <w:pPr>
        <w:ind w:left="7570" w:hanging="349"/>
      </w:pPr>
      <w:rPr>
        <w:rFonts w:hint="default"/>
        <w:lang w:val="it-IT" w:eastAsia="it-IT" w:bidi="it-IT"/>
      </w:rPr>
    </w:lvl>
    <w:lvl w:ilvl="8" w:tplc="4F94660C">
      <w:numFmt w:val="bullet"/>
      <w:lvlText w:val="•"/>
      <w:lvlJc w:val="left"/>
      <w:pPr>
        <w:ind w:left="8540" w:hanging="349"/>
      </w:pPr>
      <w:rPr>
        <w:rFonts w:hint="default"/>
        <w:lang w:val="it-IT" w:eastAsia="it-IT" w:bidi="it-IT"/>
      </w:rPr>
    </w:lvl>
  </w:abstractNum>
  <w:abstractNum w:abstractNumId="10">
    <w:nsid w:val="0EA638B3"/>
    <w:multiLevelType w:val="hybridMultilevel"/>
    <w:tmpl w:val="D242B578"/>
    <w:lvl w:ilvl="0" w:tplc="567E9EA6">
      <w:numFmt w:val="bullet"/>
      <w:lvlText w:val=""/>
      <w:lvlJc w:val="left"/>
      <w:pPr>
        <w:ind w:left="76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4E8CD44">
      <w:numFmt w:val="bullet"/>
      <w:lvlText w:val="•"/>
      <w:lvlJc w:val="left"/>
      <w:pPr>
        <w:ind w:left="1435" w:hanging="348"/>
      </w:pPr>
      <w:rPr>
        <w:rFonts w:hint="default"/>
        <w:lang w:val="it-IT" w:eastAsia="it-IT" w:bidi="it-IT"/>
      </w:rPr>
    </w:lvl>
    <w:lvl w:ilvl="2" w:tplc="33D4DBF4">
      <w:numFmt w:val="bullet"/>
      <w:lvlText w:val="•"/>
      <w:lvlJc w:val="left"/>
      <w:pPr>
        <w:ind w:left="2111" w:hanging="348"/>
      </w:pPr>
      <w:rPr>
        <w:rFonts w:hint="default"/>
        <w:lang w:val="it-IT" w:eastAsia="it-IT" w:bidi="it-IT"/>
      </w:rPr>
    </w:lvl>
    <w:lvl w:ilvl="3" w:tplc="D3564BC2">
      <w:numFmt w:val="bullet"/>
      <w:lvlText w:val="•"/>
      <w:lvlJc w:val="left"/>
      <w:pPr>
        <w:ind w:left="2787" w:hanging="348"/>
      </w:pPr>
      <w:rPr>
        <w:rFonts w:hint="default"/>
        <w:lang w:val="it-IT" w:eastAsia="it-IT" w:bidi="it-IT"/>
      </w:rPr>
    </w:lvl>
    <w:lvl w:ilvl="4" w:tplc="E78A2124">
      <w:numFmt w:val="bullet"/>
      <w:lvlText w:val="•"/>
      <w:lvlJc w:val="left"/>
      <w:pPr>
        <w:ind w:left="3462" w:hanging="348"/>
      </w:pPr>
      <w:rPr>
        <w:rFonts w:hint="default"/>
        <w:lang w:val="it-IT" w:eastAsia="it-IT" w:bidi="it-IT"/>
      </w:rPr>
    </w:lvl>
    <w:lvl w:ilvl="5" w:tplc="E47E507C">
      <w:numFmt w:val="bullet"/>
      <w:lvlText w:val="•"/>
      <w:lvlJc w:val="left"/>
      <w:pPr>
        <w:ind w:left="4138" w:hanging="348"/>
      </w:pPr>
      <w:rPr>
        <w:rFonts w:hint="default"/>
        <w:lang w:val="it-IT" w:eastAsia="it-IT" w:bidi="it-IT"/>
      </w:rPr>
    </w:lvl>
    <w:lvl w:ilvl="6" w:tplc="2DCC353A">
      <w:numFmt w:val="bullet"/>
      <w:lvlText w:val="•"/>
      <w:lvlJc w:val="left"/>
      <w:pPr>
        <w:ind w:left="4814" w:hanging="348"/>
      </w:pPr>
      <w:rPr>
        <w:rFonts w:hint="default"/>
        <w:lang w:val="it-IT" w:eastAsia="it-IT" w:bidi="it-IT"/>
      </w:rPr>
    </w:lvl>
    <w:lvl w:ilvl="7" w:tplc="6A00F22A">
      <w:numFmt w:val="bullet"/>
      <w:lvlText w:val="•"/>
      <w:lvlJc w:val="left"/>
      <w:pPr>
        <w:ind w:left="5489" w:hanging="348"/>
      </w:pPr>
      <w:rPr>
        <w:rFonts w:hint="default"/>
        <w:lang w:val="it-IT" w:eastAsia="it-IT" w:bidi="it-IT"/>
      </w:rPr>
    </w:lvl>
    <w:lvl w:ilvl="8" w:tplc="F6FCB784">
      <w:numFmt w:val="bullet"/>
      <w:lvlText w:val="•"/>
      <w:lvlJc w:val="left"/>
      <w:pPr>
        <w:ind w:left="6165" w:hanging="348"/>
      </w:pPr>
      <w:rPr>
        <w:rFonts w:hint="default"/>
        <w:lang w:val="it-IT" w:eastAsia="it-IT" w:bidi="it-IT"/>
      </w:rPr>
    </w:lvl>
  </w:abstractNum>
  <w:abstractNum w:abstractNumId="11">
    <w:nsid w:val="16823407"/>
    <w:multiLevelType w:val="hybridMultilevel"/>
    <w:tmpl w:val="58D20602"/>
    <w:lvl w:ilvl="0" w:tplc="FD8EC138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06C9D20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845C3A0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A61CE8F0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E138A2A4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072099DA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CC74311A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FDD8FC44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4ED260A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2">
    <w:nsid w:val="1C8B2701"/>
    <w:multiLevelType w:val="hybridMultilevel"/>
    <w:tmpl w:val="37400362"/>
    <w:lvl w:ilvl="0" w:tplc="2EFE0E7A">
      <w:numFmt w:val="bullet"/>
      <w:lvlText w:val=""/>
      <w:lvlJc w:val="left"/>
      <w:pPr>
        <w:ind w:left="78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8C4B0BA">
      <w:numFmt w:val="bullet"/>
      <w:lvlText w:val="•"/>
      <w:lvlJc w:val="left"/>
      <w:pPr>
        <w:ind w:left="1453" w:hanging="348"/>
      </w:pPr>
      <w:rPr>
        <w:rFonts w:hint="default"/>
        <w:lang w:val="it-IT" w:eastAsia="it-IT" w:bidi="it-IT"/>
      </w:rPr>
    </w:lvl>
    <w:lvl w:ilvl="2" w:tplc="838C368E">
      <w:numFmt w:val="bullet"/>
      <w:lvlText w:val="•"/>
      <w:lvlJc w:val="left"/>
      <w:pPr>
        <w:ind w:left="2127" w:hanging="348"/>
      </w:pPr>
      <w:rPr>
        <w:rFonts w:hint="default"/>
        <w:lang w:val="it-IT" w:eastAsia="it-IT" w:bidi="it-IT"/>
      </w:rPr>
    </w:lvl>
    <w:lvl w:ilvl="3" w:tplc="4314A262">
      <w:numFmt w:val="bullet"/>
      <w:lvlText w:val="•"/>
      <w:lvlJc w:val="left"/>
      <w:pPr>
        <w:ind w:left="2801" w:hanging="348"/>
      </w:pPr>
      <w:rPr>
        <w:rFonts w:hint="default"/>
        <w:lang w:val="it-IT" w:eastAsia="it-IT" w:bidi="it-IT"/>
      </w:rPr>
    </w:lvl>
    <w:lvl w:ilvl="4" w:tplc="0E46EF28">
      <w:numFmt w:val="bullet"/>
      <w:lvlText w:val="•"/>
      <w:lvlJc w:val="left"/>
      <w:pPr>
        <w:ind w:left="3474" w:hanging="348"/>
      </w:pPr>
      <w:rPr>
        <w:rFonts w:hint="default"/>
        <w:lang w:val="it-IT" w:eastAsia="it-IT" w:bidi="it-IT"/>
      </w:rPr>
    </w:lvl>
    <w:lvl w:ilvl="5" w:tplc="7F0A14D2">
      <w:numFmt w:val="bullet"/>
      <w:lvlText w:val="•"/>
      <w:lvlJc w:val="left"/>
      <w:pPr>
        <w:ind w:left="4148" w:hanging="348"/>
      </w:pPr>
      <w:rPr>
        <w:rFonts w:hint="default"/>
        <w:lang w:val="it-IT" w:eastAsia="it-IT" w:bidi="it-IT"/>
      </w:rPr>
    </w:lvl>
    <w:lvl w:ilvl="6" w:tplc="40EC3124">
      <w:numFmt w:val="bullet"/>
      <w:lvlText w:val="•"/>
      <w:lvlJc w:val="left"/>
      <w:pPr>
        <w:ind w:left="4822" w:hanging="348"/>
      </w:pPr>
      <w:rPr>
        <w:rFonts w:hint="default"/>
        <w:lang w:val="it-IT" w:eastAsia="it-IT" w:bidi="it-IT"/>
      </w:rPr>
    </w:lvl>
    <w:lvl w:ilvl="7" w:tplc="89784764">
      <w:numFmt w:val="bullet"/>
      <w:lvlText w:val="•"/>
      <w:lvlJc w:val="left"/>
      <w:pPr>
        <w:ind w:left="5495" w:hanging="348"/>
      </w:pPr>
      <w:rPr>
        <w:rFonts w:hint="default"/>
        <w:lang w:val="it-IT" w:eastAsia="it-IT" w:bidi="it-IT"/>
      </w:rPr>
    </w:lvl>
    <w:lvl w:ilvl="8" w:tplc="33A00AB2">
      <w:numFmt w:val="bullet"/>
      <w:lvlText w:val="•"/>
      <w:lvlJc w:val="left"/>
      <w:pPr>
        <w:ind w:left="6169" w:hanging="348"/>
      </w:pPr>
      <w:rPr>
        <w:rFonts w:hint="default"/>
        <w:lang w:val="it-IT" w:eastAsia="it-IT" w:bidi="it-IT"/>
      </w:rPr>
    </w:lvl>
  </w:abstractNum>
  <w:abstractNum w:abstractNumId="13">
    <w:nsid w:val="1E9B51D1"/>
    <w:multiLevelType w:val="hybridMultilevel"/>
    <w:tmpl w:val="FAAAF6D8"/>
    <w:lvl w:ilvl="0" w:tplc="82383A4E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4100F5E4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CE261016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841CBBA0">
      <w:numFmt w:val="bullet"/>
      <w:lvlText w:val="•"/>
      <w:lvlJc w:val="left"/>
      <w:pPr>
        <w:ind w:left="2789" w:hanging="348"/>
      </w:pPr>
      <w:rPr>
        <w:rFonts w:hint="default"/>
        <w:lang w:val="it-IT" w:eastAsia="it-IT" w:bidi="it-IT"/>
      </w:rPr>
    </w:lvl>
    <w:lvl w:ilvl="4" w:tplc="5A5CEBCE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C9B6081A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2A06A63E">
      <w:numFmt w:val="bullet"/>
      <w:lvlText w:val="•"/>
      <w:lvlJc w:val="left"/>
      <w:pPr>
        <w:ind w:left="4819" w:hanging="348"/>
      </w:pPr>
      <w:rPr>
        <w:rFonts w:hint="default"/>
        <w:lang w:val="it-IT" w:eastAsia="it-IT" w:bidi="it-IT"/>
      </w:rPr>
    </w:lvl>
    <w:lvl w:ilvl="7" w:tplc="48C2BB2E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6F72DBAC">
      <w:numFmt w:val="bullet"/>
      <w:lvlText w:val="•"/>
      <w:lvlJc w:val="left"/>
      <w:pPr>
        <w:ind w:left="6172" w:hanging="348"/>
      </w:pPr>
      <w:rPr>
        <w:rFonts w:hint="default"/>
        <w:lang w:val="it-IT" w:eastAsia="it-IT" w:bidi="it-IT"/>
      </w:rPr>
    </w:lvl>
  </w:abstractNum>
  <w:abstractNum w:abstractNumId="14">
    <w:nsid w:val="1EA304B7"/>
    <w:multiLevelType w:val="hybridMultilevel"/>
    <w:tmpl w:val="22E29142"/>
    <w:lvl w:ilvl="0" w:tplc="113A2990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5E2A41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C2D8653E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5B10D9F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24F061E2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B1FC99B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A32421E8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0212CFE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CB40F756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5">
    <w:nsid w:val="1F470DBD"/>
    <w:multiLevelType w:val="hybridMultilevel"/>
    <w:tmpl w:val="5CE67850"/>
    <w:lvl w:ilvl="0" w:tplc="1AB2A482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A00ED42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C6E499C0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E5209B0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A448D07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13B69586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B094C76C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087497EE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34AE43FA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16">
    <w:nsid w:val="215A3092"/>
    <w:multiLevelType w:val="hybridMultilevel"/>
    <w:tmpl w:val="FACE5F52"/>
    <w:lvl w:ilvl="0" w:tplc="495A7E16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0BE9C00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265C06D2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E070CDCC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B81EF818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5E1CBD1C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64AA3556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AECAFD08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B248E958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17">
    <w:nsid w:val="26A83279"/>
    <w:multiLevelType w:val="hybridMultilevel"/>
    <w:tmpl w:val="370C4794"/>
    <w:lvl w:ilvl="0" w:tplc="58401EAC">
      <w:numFmt w:val="bullet"/>
      <w:lvlText w:val=""/>
      <w:lvlJc w:val="left"/>
      <w:pPr>
        <w:ind w:left="78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130400E2">
      <w:numFmt w:val="bullet"/>
      <w:lvlText w:val="•"/>
      <w:lvlJc w:val="left"/>
      <w:pPr>
        <w:ind w:left="1453" w:hanging="348"/>
      </w:pPr>
      <w:rPr>
        <w:rFonts w:hint="default"/>
        <w:lang w:val="it-IT" w:eastAsia="it-IT" w:bidi="it-IT"/>
      </w:rPr>
    </w:lvl>
    <w:lvl w:ilvl="2" w:tplc="57024376">
      <w:numFmt w:val="bullet"/>
      <w:lvlText w:val="•"/>
      <w:lvlJc w:val="left"/>
      <w:pPr>
        <w:ind w:left="2127" w:hanging="348"/>
      </w:pPr>
      <w:rPr>
        <w:rFonts w:hint="default"/>
        <w:lang w:val="it-IT" w:eastAsia="it-IT" w:bidi="it-IT"/>
      </w:rPr>
    </w:lvl>
    <w:lvl w:ilvl="3" w:tplc="816A53AA">
      <w:numFmt w:val="bullet"/>
      <w:lvlText w:val="•"/>
      <w:lvlJc w:val="left"/>
      <w:pPr>
        <w:ind w:left="2801" w:hanging="348"/>
      </w:pPr>
      <w:rPr>
        <w:rFonts w:hint="default"/>
        <w:lang w:val="it-IT" w:eastAsia="it-IT" w:bidi="it-IT"/>
      </w:rPr>
    </w:lvl>
    <w:lvl w:ilvl="4" w:tplc="3B84C58C">
      <w:numFmt w:val="bullet"/>
      <w:lvlText w:val="•"/>
      <w:lvlJc w:val="left"/>
      <w:pPr>
        <w:ind w:left="3474" w:hanging="348"/>
      </w:pPr>
      <w:rPr>
        <w:rFonts w:hint="default"/>
        <w:lang w:val="it-IT" w:eastAsia="it-IT" w:bidi="it-IT"/>
      </w:rPr>
    </w:lvl>
    <w:lvl w:ilvl="5" w:tplc="FD4AC9FA">
      <w:numFmt w:val="bullet"/>
      <w:lvlText w:val="•"/>
      <w:lvlJc w:val="left"/>
      <w:pPr>
        <w:ind w:left="4148" w:hanging="348"/>
      </w:pPr>
      <w:rPr>
        <w:rFonts w:hint="default"/>
        <w:lang w:val="it-IT" w:eastAsia="it-IT" w:bidi="it-IT"/>
      </w:rPr>
    </w:lvl>
    <w:lvl w:ilvl="6" w:tplc="345ADBD0">
      <w:numFmt w:val="bullet"/>
      <w:lvlText w:val="•"/>
      <w:lvlJc w:val="left"/>
      <w:pPr>
        <w:ind w:left="4822" w:hanging="348"/>
      </w:pPr>
      <w:rPr>
        <w:rFonts w:hint="default"/>
        <w:lang w:val="it-IT" w:eastAsia="it-IT" w:bidi="it-IT"/>
      </w:rPr>
    </w:lvl>
    <w:lvl w:ilvl="7" w:tplc="7C2AD2F0">
      <w:numFmt w:val="bullet"/>
      <w:lvlText w:val="•"/>
      <w:lvlJc w:val="left"/>
      <w:pPr>
        <w:ind w:left="5495" w:hanging="348"/>
      </w:pPr>
      <w:rPr>
        <w:rFonts w:hint="default"/>
        <w:lang w:val="it-IT" w:eastAsia="it-IT" w:bidi="it-IT"/>
      </w:rPr>
    </w:lvl>
    <w:lvl w:ilvl="8" w:tplc="F7D2DD02">
      <w:numFmt w:val="bullet"/>
      <w:lvlText w:val="•"/>
      <w:lvlJc w:val="left"/>
      <w:pPr>
        <w:ind w:left="6169" w:hanging="348"/>
      </w:pPr>
      <w:rPr>
        <w:rFonts w:hint="default"/>
        <w:lang w:val="it-IT" w:eastAsia="it-IT" w:bidi="it-IT"/>
      </w:rPr>
    </w:lvl>
  </w:abstractNum>
  <w:abstractNum w:abstractNumId="18">
    <w:nsid w:val="30D179DF"/>
    <w:multiLevelType w:val="hybridMultilevel"/>
    <w:tmpl w:val="6250193E"/>
    <w:lvl w:ilvl="0" w:tplc="DE0647E6">
      <w:numFmt w:val="bullet"/>
      <w:lvlText w:val=""/>
      <w:lvlJc w:val="left"/>
      <w:pPr>
        <w:ind w:left="767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0425154">
      <w:numFmt w:val="bullet"/>
      <w:lvlText w:val="•"/>
      <w:lvlJc w:val="left"/>
      <w:pPr>
        <w:ind w:left="1436" w:hanging="353"/>
      </w:pPr>
      <w:rPr>
        <w:rFonts w:hint="default"/>
        <w:lang w:val="it-IT" w:eastAsia="it-IT" w:bidi="it-IT"/>
      </w:rPr>
    </w:lvl>
    <w:lvl w:ilvl="2" w:tplc="81341A36">
      <w:numFmt w:val="bullet"/>
      <w:lvlText w:val="•"/>
      <w:lvlJc w:val="left"/>
      <w:pPr>
        <w:ind w:left="2113" w:hanging="353"/>
      </w:pPr>
      <w:rPr>
        <w:rFonts w:hint="default"/>
        <w:lang w:val="it-IT" w:eastAsia="it-IT" w:bidi="it-IT"/>
      </w:rPr>
    </w:lvl>
    <w:lvl w:ilvl="3" w:tplc="E33E41CA">
      <w:numFmt w:val="bullet"/>
      <w:lvlText w:val="•"/>
      <w:lvlJc w:val="left"/>
      <w:pPr>
        <w:ind w:left="2790" w:hanging="353"/>
      </w:pPr>
      <w:rPr>
        <w:rFonts w:hint="default"/>
        <w:lang w:val="it-IT" w:eastAsia="it-IT" w:bidi="it-IT"/>
      </w:rPr>
    </w:lvl>
    <w:lvl w:ilvl="4" w:tplc="6C64A62E">
      <w:numFmt w:val="bullet"/>
      <w:lvlText w:val="•"/>
      <w:lvlJc w:val="left"/>
      <w:pPr>
        <w:ind w:left="3466" w:hanging="353"/>
      </w:pPr>
      <w:rPr>
        <w:rFonts w:hint="default"/>
        <w:lang w:val="it-IT" w:eastAsia="it-IT" w:bidi="it-IT"/>
      </w:rPr>
    </w:lvl>
    <w:lvl w:ilvl="5" w:tplc="C27CB99A">
      <w:numFmt w:val="bullet"/>
      <w:lvlText w:val="•"/>
      <w:lvlJc w:val="left"/>
      <w:pPr>
        <w:ind w:left="4143" w:hanging="353"/>
      </w:pPr>
      <w:rPr>
        <w:rFonts w:hint="default"/>
        <w:lang w:val="it-IT" w:eastAsia="it-IT" w:bidi="it-IT"/>
      </w:rPr>
    </w:lvl>
    <w:lvl w:ilvl="6" w:tplc="BA0845C8">
      <w:numFmt w:val="bullet"/>
      <w:lvlText w:val="•"/>
      <w:lvlJc w:val="left"/>
      <w:pPr>
        <w:ind w:left="4820" w:hanging="353"/>
      </w:pPr>
      <w:rPr>
        <w:rFonts w:hint="default"/>
        <w:lang w:val="it-IT" w:eastAsia="it-IT" w:bidi="it-IT"/>
      </w:rPr>
    </w:lvl>
    <w:lvl w:ilvl="7" w:tplc="993640A4">
      <w:numFmt w:val="bullet"/>
      <w:lvlText w:val="•"/>
      <w:lvlJc w:val="left"/>
      <w:pPr>
        <w:ind w:left="5496" w:hanging="353"/>
      </w:pPr>
      <w:rPr>
        <w:rFonts w:hint="default"/>
        <w:lang w:val="it-IT" w:eastAsia="it-IT" w:bidi="it-IT"/>
      </w:rPr>
    </w:lvl>
    <w:lvl w:ilvl="8" w:tplc="5E58BF48">
      <w:numFmt w:val="bullet"/>
      <w:lvlText w:val="•"/>
      <w:lvlJc w:val="left"/>
      <w:pPr>
        <w:ind w:left="6173" w:hanging="353"/>
      </w:pPr>
      <w:rPr>
        <w:rFonts w:hint="default"/>
        <w:lang w:val="it-IT" w:eastAsia="it-IT" w:bidi="it-IT"/>
      </w:rPr>
    </w:lvl>
  </w:abstractNum>
  <w:abstractNum w:abstractNumId="19">
    <w:nsid w:val="34880B29"/>
    <w:multiLevelType w:val="hybridMultilevel"/>
    <w:tmpl w:val="BD3ADB84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366910A7"/>
    <w:multiLevelType w:val="hybridMultilevel"/>
    <w:tmpl w:val="5EFC5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D4441A"/>
    <w:multiLevelType w:val="hybridMultilevel"/>
    <w:tmpl w:val="B150D294"/>
    <w:lvl w:ilvl="0" w:tplc="01E4CD20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B95A2C50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75305686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B268D4F4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471A375A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CC9ADEE4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5716429E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083C514A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FA9A8BD6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22">
    <w:nsid w:val="50AC1DA6"/>
    <w:multiLevelType w:val="hybridMultilevel"/>
    <w:tmpl w:val="44EEF200"/>
    <w:lvl w:ilvl="0" w:tplc="82FC7594">
      <w:numFmt w:val="bullet"/>
      <w:lvlText w:val=""/>
      <w:lvlJc w:val="left"/>
      <w:pPr>
        <w:ind w:left="773" w:hanging="348"/>
      </w:pPr>
      <w:rPr>
        <w:rFonts w:ascii="Symbol" w:eastAsia="Symbol" w:hAnsi="Symbol" w:cs="Symbol" w:hint="default"/>
        <w:w w:val="100"/>
        <w:sz w:val="16"/>
        <w:szCs w:val="16"/>
        <w:lang w:val="it-IT" w:eastAsia="it-IT" w:bidi="it-IT"/>
      </w:rPr>
    </w:lvl>
    <w:lvl w:ilvl="1" w:tplc="1B2007CA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50426E38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D40A29D2">
      <w:numFmt w:val="bullet"/>
      <w:lvlText w:val="•"/>
      <w:lvlJc w:val="left"/>
      <w:pPr>
        <w:ind w:left="2692" w:hanging="348"/>
      </w:pPr>
      <w:rPr>
        <w:rFonts w:hint="default"/>
        <w:lang w:val="it-IT" w:eastAsia="it-IT" w:bidi="it-IT"/>
      </w:rPr>
    </w:lvl>
    <w:lvl w:ilvl="4" w:tplc="D8CEFBE6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51849EAA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8A044402">
      <w:numFmt w:val="bullet"/>
      <w:lvlText w:val="•"/>
      <w:lvlJc w:val="left"/>
      <w:pPr>
        <w:ind w:left="4605" w:hanging="348"/>
      </w:pPr>
      <w:rPr>
        <w:rFonts w:hint="default"/>
        <w:lang w:val="it-IT" w:eastAsia="it-IT" w:bidi="it-IT"/>
      </w:rPr>
    </w:lvl>
    <w:lvl w:ilvl="7" w:tplc="4CAA82DE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E2463588">
      <w:numFmt w:val="bullet"/>
      <w:lvlText w:val="•"/>
      <w:lvlJc w:val="left"/>
      <w:pPr>
        <w:ind w:left="5880" w:hanging="348"/>
      </w:pPr>
      <w:rPr>
        <w:rFonts w:hint="default"/>
        <w:lang w:val="it-IT" w:eastAsia="it-IT" w:bidi="it-IT"/>
      </w:rPr>
    </w:lvl>
  </w:abstractNum>
  <w:abstractNum w:abstractNumId="23">
    <w:nsid w:val="5237447F"/>
    <w:multiLevelType w:val="hybridMultilevel"/>
    <w:tmpl w:val="DCBA68B8"/>
    <w:lvl w:ilvl="0" w:tplc="B4941914">
      <w:numFmt w:val="bullet"/>
      <w:lvlText w:val=""/>
      <w:lvlJc w:val="left"/>
      <w:pPr>
        <w:ind w:left="770" w:hanging="349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725C98D8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13C864F2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11D8E9B8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FD44B932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2B1A03D4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5EF8B9D0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1050381A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C5ECA49A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24">
    <w:nsid w:val="56386A56"/>
    <w:multiLevelType w:val="hybridMultilevel"/>
    <w:tmpl w:val="597A2C92"/>
    <w:lvl w:ilvl="0" w:tplc="382C3ECE">
      <w:numFmt w:val="bullet"/>
      <w:lvlText w:val=""/>
      <w:lvlJc w:val="left"/>
      <w:pPr>
        <w:ind w:left="808" w:hanging="3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DB4A618A">
      <w:numFmt w:val="bullet"/>
      <w:lvlText w:val="•"/>
      <w:lvlJc w:val="left"/>
      <w:pPr>
        <w:ind w:left="1472" w:hanging="384"/>
      </w:pPr>
      <w:rPr>
        <w:rFonts w:hint="default"/>
        <w:lang w:val="it-IT" w:eastAsia="it-IT" w:bidi="it-IT"/>
      </w:rPr>
    </w:lvl>
    <w:lvl w:ilvl="2" w:tplc="87A65E52">
      <w:numFmt w:val="bullet"/>
      <w:lvlText w:val="•"/>
      <w:lvlJc w:val="left"/>
      <w:pPr>
        <w:ind w:left="2145" w:hanging="384"/>
      </w:pPr>
      <w:rPr>
        <w:rFonts w:hint="default"/>
        <w:lang w:val="it-IT" w:eastAsia="it-IT" w:bidi="it-IT"/>
      </w:rPr>
    </w:lvl>
    <w:lvl w:ilvl="3" w:tplc="D94821B0">
      <w:numFmt w:val="bullet"/>
      <w:lvlText w:val="•"/>
      <w:lvlJc w:val="left"/>
      <w:pPr>
        <w:ind w:left="2818" w:hanging="384"/>
      </w:pPr>
      <w:rPr>
        <w:rFonts w:hint="default"/>
        <w:lang w:val="it-IT" w:eastAsia="it-IT" w:bidi="it-IT"/>
      </w:rPr>
    </w:lvl>
    <w:lvl w:ilvl="4" w:tplc="BCF21CEE">
      <w:numFmt w:val="bullet"/>
      <w:lvlText w:val="•"/>
      <w:lvlJc w:val="left"/>
      <w:pPr>
        <w:ind w:left="3490" w:hanging="384"/>
      </w:pPr>
      <w:rPr>
        <w:rFonts w:hint="default"/>
        <w:lang w:val="it-IT" w:eastAsia="it-IT" w:bidi="it-IT"/>
      </w:rPr>
    </w:lvl>
    <w:lvl w:ilvl="5" w:tplc="2CB0D0BA">
      <w:numFmt w:val="bullet"/>
      <w:lvlText w:val="•"/>
      <w:lvlJc w:val="left"/>
      <w:pPr>
        <w:ind w:left="4163" w:hanging="384"/>
      </w:pPr>
      <w:rPr>
        <w:rFonts w:hint="default"/>
        <w:lang w:val="it-IT" w:eastAsia="it-IT" w:bidi="it-IT"/>
      </w:rPr>
    </w:lvl>
    <w:lvl w:ilvl="6" w:tplc="25022C5C">
      <w:numFmt w:val="bullet"/>
      <w:lvlText w:val="•"/>
      <w:lvlJc w:val="left"/>
      <w:pPr>
        <w:ind w:left="4836" w:hanging="384"/>
      </w:pPr>
      <w:rPr>
        <w:rFonts w:hint="default"/>
        <w:lang w:val="it-IT" w:eastAsia="it-IT" w:bidi="it-IT"/>
      </w:rPr>
    </w:lvl>
    <w:lvl w:ilvl="7" w:tplc="3C3AFE5C">
      <w:numFmt w:val="bullet"/>
      <w:lvlText w:val="•"/>
      <w:lvlJc w:val="left"/>
      <w:pPr>
        <w:ind w:left="5508" w:hanging="384"/>
      </w:pPr>
      <w:rPr>
        <w:rFonts w:hint="default"/>
        <w:lang w:val="it-IT" w:eastAsia="it-IT" w:bidi="it-IT"/>
      </w:rPr>
    </w:lvl>
    <w:lvl w:ilvl="8" w:tplc="B6ECFB52">
      <w:numFmt w:val="bullet"/>
      <w:lvlText w:val="•"/>
      <w:lvlJc w:val="left"/>
      <w:pPr>
        <w:ind w:left="6181" w:hanging="384"/>
      </w:pPr>
      <w:rPr>
        <w:rFonts w:hint="default"/>
        <w:lang w:val="it-IT" w:eastAsia="it-IT" w:bidi="it-IT"/>
      </w:rPr>
    </w:lvl>
  </w:abstractNum>
  <w:abstractNum w:abstractNumId="25">
    <w:nsid w:val="58796D8E"/>
    <w:multiLevelType w:val="hybridMultilevel"/>
    <w:tmpl w:val="3BB286BA"/>
    <w:lvl w:ilvl="0" w:tplc="0410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>
    <w:nsid w:val="5A582DB3"/>
    <w:multiLevelType w:val="hybridMultilevel"/>
    <w:tmpl w:val="C4ACAFC2"/>
    <w:lvl w:ilvl="0" w:tplc="4F2A6524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25A0CE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49A0E7DA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47CA93FA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52342FD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A18E2B48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CB680BAC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214475A2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4008DB4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27">
    <w:nsid w:val="5A925DAD"/>
    <w:multiLevelType w:val="hybridMultilevel"/>
    <w:tmpl w:val="ED440CF8"/>
    <w:lvl w:ilvl="0" w:tplc="04E2BF54">
      <w:numFmt w:val="bullet"/>
      <w:lvlText w:val=""/>
      <w:lvlJc w:val="left"/>
      <w:pPr>
        <w:ind w:left="770" w:hanging="349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7970502C">
      <w:numFmt w:val="bullet"/>
      <w:lvlText w:val="•"/>
      <w:lvlJc w:val="left"/>
      <w:pPr>
        <w:ind w:left="1747" w:hanging="349"/>
      </w:pPr>
      <w:rPr>
        <w:rFonts w:hint="default"/>
        <w:lang w:val="it-IT" w:eastAsia="it-IT" w:bidi="it-IT"/>
      </w:rPr>
    </w:lvl>
    <w:lvl w:ilvl="2" w:tplc="136207B8">
      <w:numFmt w:val="bullet"/>
      <w:lvlText w:val="•"/>
      <w:lvlJc w:val="left"/>
      <w:pPr>
        <w:ind w:left="2715" w:hanging="349"/>
      </w:pPr>
      <w:rPr>
        <w:rFonts w:hint="default"/>
        <w:lang w:val="it-IT" w:eastAsia="it-IT" w:bidi="it-IT"/>
      </w:rPr>
    </w:lvl>
    <w:lvl w:ilvl="3" w:tplc="742E75FA">
      <w:numFmt w:val="bullet"/>
      <w:lvlText w:val="•"/>
      <w:lvlJc w:val="left"/>
      <w:pPr>
        <w:ind w:left="3683" w:hanging="349"/>
      </w:pPr>
      <w:rPr>
        <w:rFonts w:hint="default"/>
        <w:lang w:val="it-IT" w:eastAsia="it-IT" w:bidi="it-IT"/>
      </w:rPr>
    </w:lvl>
    <w:lvl w:ilvl="4" w:tplc="575CF4DE">
      <w:numFmt w:val="bullet"/>
      <w:lvlText w:val="•"/>
      <w:lvlJc w:val="left"/>
      <w:pPr>
        <w:ind w:left="4651" w:hanging="349"/>
      </w:pPr>
      <w:rPr>
        <w:rFonts w:hint="default"/>
        <w:lang w:val="it-IT" w:eastAsia="it-IT" w:bidi="it-IT"/>
      </w:rPr>
    </w:lvl>
    <w:lvl w:ilvl="5" w:tplc="80A8563E">
      <w:numFmt w:val="bullet"/>
      <w:lvlText w:val="•"/>
      <w:lvlJc w:val="left"/>
      <w:pPr>
        <w:ind w:left="5619" w:hanging="349"/>
      </w:pPr>
      <w:rPr>
        <w:rFonts w:hint="default"/>
        <w:lang w:val="it-IT" w:eastAsia="it-IT" w:bidi="it-IT"/>
      </w:rPr>
    </w:lvl>
    <w:lvl w:ilvl="6" w:tplc="097ACC2A">
      <w:numFmt w:val="bullet"/>
      <w:lvlText w:val="•"/>
      <w:lvlJc w:val="left"/>
      <w:pPr>
        <w:ind w:left="6586" w:hanging="349"/>
      </w:pPr>
      <w:rPr>
        <w:rFonts w:hint="default"/>
        <w:lang w:val="it-IT" w:eastAsia="it-IT" w:bidi="it-IT"/>
      </w:rPr>
    </w:lvl>
    <w:lvl w:ilvl="7" w:tplc="FF8C5B62">
      <w:numFmt w:val="bullet"/>
      <w:lvlText w:val="•"/>
      <w:lvlJc w:val="left"/>
      <w:pPr>
        <w:ind w:left="7554" w:hanging="349"/>
      </w:pPr>
      <w:rPr>
        <w:rFonts w:hint="default"/>
        <w:lang w:val="it-IT" w:eastAsia="it-IT" w:bidi="it-IT"/>
      </w:rPr>
    </w:lvl>
    <w:lvl w:ilvl="8" w:tplc="2536EE34">
      <w:numFmt w:val="bullet"/>
      <w:lvlText w:val="•"/>
      <w:lvlJc w:val="left"/>
      <w:pPr>
        <w:ind w:left="8522" w:hanging="349"/>
      </w:pPr>
      <w:rPr>
        <w:rFonts w:hint="default"/>
        <w:lang w:val="it-IT" w:eastAsia="it-IT" w:bidi="it-IT"/>
      </w:rPr>
    </w:lvl>
  </w:abstractNum>
  <w:abstractNum w:abstractNumId="28">
    <w:nsid w:val="5DA55B31"/>
    <w:multiLevelType w:val="hybridMultilevel"/>
    <w:tmpl w:val="50EE139E"/>
    <w:lvl w:ilvl="0" w:tplc="02EEB1C2">
      <w:numFmt w:val="bullet"/>
      <w:lvlText w:val=""/>
      <w:lvlJc w:val="left"/>
      <w:pPr>
        <w:ind w:left="767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FD4839CC">
      <w:numFmt w:val="bullet"/>
      <w:lvlText w:val="•"/>
      <w:lvlJc w:val="left"/>
      <w:pPr>
        <w:ind w:left="1436" w:hanging="348"/>
      </w:pPr>
      <w:rPr>
        <w:rFonts w:hint="default"/>
        <w:lang w:val="it-IT" w:eastAsia="it-IT" w:bidi="it-IT"/>
      </w:rPr>
    </w:lvl>
    <w:lvl w:ilvl="2" w:tplc="BF1A027C">
      <w:numFmt w:val="bullet"/>
      <w:lvlText w:val="•"/>
      <w:lvlJc w:val="left"/>
      <w:pPr>
        <w:ind w:left="2113" w:hanging="348"/>
      </w:pPr>
      <w:rPr>
        <w:rFonts w:hint="default"/>
        <w:lang w:val="it-IT" w:eastAsia="it-IT" w:bidi="it-IT"/>
      </w:rPr>
    </w:lvl>
    <w:lvl w:ilvl="3" w:tplc="B332357A">
      <w:numFmt w:val="bullet"/>
      <w:lvlText w:val="•"/>
      <w:lvlJc w:val="left"/>
      <w:pPr>
        <w:ind w:left="2790" w:hanging="348"/>
      </w:pPr>
      <w:rPr>
        <w:rFonts w:hint="default"/>
        <w:lang w:val="it-IT" w:eastAsia="it-IT" w:bidi="it-IT"/>
      </w:rPr>
    </w:lvl>
    <w:lvl w:ilvl="4" w:tplc="ED3CAD58">
      <w:numFmt w:val="bullet"/>
      <w:lvlText w:val="•"/>
      <w:lvlJc w:val="left"/>
      <w:pPr>
        <w:ind w:left="3466" w:hanging="348"/>
      </w:pPr>
      <w:rPr>
        <w:rFonts w:hint="default"/>
        <w:lang w:val="it-IT" w:eastAsia="it-IT" w:bidi="it-IT"/>
      </w:rPr>
    </w:lvl>
    <w:lvl w:ilvl="5" w:tplc="B868EE66">
      <w:numFmt w:val="bullet"/>
      <w:lvlText w:val="•"/>
      <w:lvlJc w:val="left"/>
      <w:pPr>
        <w:ind w:left="4143" w:hanging="348"/>
      </w:pPr>
      <w:rPr>
        <w:rFonts w:hint="default"/>
        <w:lang w:val="it-IT" w:eastAsia="it-IT" w:bidi="it-IT"/>
      </w:rPr>
    </w:lvl>
    <w:lvl w:ilvl="6" w:tplc="687A9AD4">
      <w:numFmt w:val="bullet"/>
      <w:lvlText w:val="•"/>
      <w:lvlJc w:val="left"/>
      <w:pPr>
        <w:ind w:left="4820" w:hanging="348"/>
      </w:pPr>
      <w:rPr>
        <w:rFonts w:hint="default"/>
        <w:lang w:val="it-IT" w:eastAsia="it-IT" w:bidi="it-IT"/>
      </w:rPr>
    </w:lvl>
    <w:lvl w:ilvl="7" w:tplc="3D7AC63C">
      <w:numFmt w:val="bullet"/>
      <w:lvlText w:val="•"/>
      <w:lvlJc w:val="left"/>
      <w:pPr>
        <w:ind w:left="5496" w:hanging="348"/>
      </w:pPr>
      <w:rPr>
        <w:rFonts w:hint="default"/>
        <w:lang w:val="it-IT" w:eastAsia="it-IT" w:bidi="it-IT"/>
      </w:rPr>
    </w:lvl>
    <w:lvl w:ilvl="8" w:tplc="7E7AA0D6">
      <w:numFmt w:val="bullet"/>
      <w:lvlText w:val="•"/>
      <w:lvlJc w:val="left"/>
      <w:pPr>
        <w:ind w:left="6173" w:hanging="348"/>
      </w:pPr>
      <w:rPr>
        <w:rFonts w:hint="default"/>
        <w:lang w:val="it-IT" w:eastAsia="it-IT" w:bidi="it-IT"/>
      </w:rPr>
    </w:lvl>
  </w:abstractNum>
  <w:abstractNum w:abstractNumId="29">
    <w:nsid w:val="5EAA79C2"/>
    <w:multiLevelType w:val="hybridMultilevel"/>
    <w:tmpl w:val="A9EC667A"/>
    <w:lvl w:ilvl="0" w:tplc="D506E5B6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A5CE5A8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EB804942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E61EC46C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1DBE7ED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692E8954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05A2886A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BB785D5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10968B3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0">
    <w:nsid w:val="5F2A1DA4"/>
    <w:multiLevelType w:val="hybridMultilevel"/>
    <w:tmpl w:val="812AC224"/>
    <w:lvl w:ilvl="0" w:tplc="75FCC91E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39B411FE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B42EEEAE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12F226E2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290E7960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BE4CE1C8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4962CBB0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B34E391C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512217F0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1">
    <w:nsid w:val="60ED381F"/>
    <w:multiLevelType w:val="hybridMultilevel"/>
    <w:tmpl w:val="807CB870"/>
    <w:lvl w:ilvl="0" w:tplc="1C3A67BC">
      <w:numFmt w:val="bullet"/>
      <w:lvlText w:val=""/>
      <w:lvlJc w:val="left"/>
      <w:pPr>
        <w:ind w:left="77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2446D8A">
      <w:numFmt w:val="bullet"/>
      <w:lvlText w:val="•"/>
      <w:lvlJc w:val="left"/>
      <w:pPr>
        <w:ind w:left="1454" w:hanging="348"/>
      </w:pPr>
      <w:rPr>
        <w:rFonts w:hint="default"/>
        <w:lang w:val="it-IT" w:eastAsia="it-IT" w:bidi="it-IT"/>
      </w:rPr>
    </w:lvl>
    <w:lvl w:ilvl="2" w:tplc="9FDA1FA8">
      <w:numFmt w:val="bullet"/>
      <w:lvlText w:val="•"/>
      <w:lvlJc w:val="left"/>
      <w:pPr>
        <w:ind w:left="2129" w:hanging="348"/>
      </w:pPr>
      <w:rPr>
        <w:rFonts w:hint="default"/>
        <w:lang w:val="it-IT" w:eastAsia="it-IT" w:bidi="it-IT"/>
      </w:rPr>
    </w:lvl>
    <w:lvl w:ilvl="3" w:tplc="FC3AD996">
      <w:numFmt w:val="bullet"/>
      <w:lvlText w:val="•"/>
      <w:lvlJc w:val="left"/>
      <w:pPr>
        <w:ind w:left="2804" w:hanging="348"/>
      </w:pPr>
      <w:rPr>
        <w:rFonts w:hint="default"/>
        <w:lang w:val="it-IT" w:eastAsia="it-IT" w:bidi="it-IT"/>
      </w:rPr>
    </w:lvl>
    <w:lvl w:ilvl="4" w:tplc="D94017FA">
      <w:numFmt w:val="bullet"/>
      <w:lvlText w:val="•"/>
      <w:lvlJc w:val="left"/>
      <w:pPr>
        <w:ind w:left="3478" w:hanging="348"/>
      </w:pPr>
      <w:rPr>
        <w:rFonts w:hint="default"/>
        <w:lang w:val="it-IT" w:eastAsia="it-IT" w:bidi="it-IT"/>
      </w:rPr>
    </w:lvl>
    <w:lvl w:ilvl="5" w:tplc="5558835E">
      <w:numFmt w:val="bullet"/>
      <w:lvlText w:val="•"/>
      <w:lvlJc w:val="left"/>
      <w:pPr>
        <w:ind w:left="4153" w:hanging="348"/>
      </w:pPr>
      <w:rPr>
        <w:rFonts w:hint="default"/>
        <w:lang w:val="it-IT" w:eastAsia="it-IT" w:bidi="it-IT"/>
      </w:rPr>
    </w:lvl>
    <w:lvl w:ilvl="6" w:tplc="14905334">
      <w:numFmt w:val="bullet"/>
      <w:lvlText w:val="•"/>
      <w:lvlJc w:val="left"/>
      <w:pPr>
        <w:ind w:left="4828" w:hanging="348"/>
      </w:pPr>
      <w:rPr>
        <w:rFonts w:hint="default"/>
        <w:lang w:val="it-IT" w:eastAsia="it-IT" w:bidi="it-IT"/>
      </w:rPr>
    </w:lvl>
    <w:lvl w:ilvl="7" w:tplc="4188831A">
      <w:numFmt w:val="bullet"/>
      <w:lvlText w:val="•"/>
      <w:lvlJc w:val="left"/>
      <w:pPr>
        <w:ind w:left="5502" w:hanging="348"/>
      </w:pPr>
      <w:rPr>
        <w:rFonts w:hint="default"/>
        <w:lang w:val="it-IT" w:eastAsia="it-IT" w:bidi="it-IT"/>
      </w:rPr>
    </w:lvl>
    <w:lvl w:ilvl="8" w:tplc="0456AAE2">
      <w:numFmt w:val="bullet"/>
      <w:lvlText w:val="•"/>
      <w:lvlJc w:val="left"/>
      <w:pPr>
        <w:ind w:left="6177" w:hanging="348"/>
      </w:pPr>
      <w:rPr>
        <w:rFonts w:hint="default"/>
        <w:lang w:val="it-IT" w:eastAsia="it-IT" w:bidi="it-IT"/>
      </w:rPr>
    </w:lvl>
  </w:abstractNum>
  <w:abstractNum w:abstractNumId="32">
    <w:nsid w:val="61AA01E6"/>
    <w:multiLevelType w:val="hybridMultilevel"/>
    <w:tmpl w:val="2528C714"/>
    <w:lvl w:ilvl="0" w:tplc="E220868E">
      <w:numFmt w:val="bullet"/>
      <w:lvlText w:val=""/>
      <w:lvlJc w:val="left"/>
      <w:pPr>
        <w:ind w:left="78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B524904">
      <w:numFmt w:val="bullet"/>
      <w:lvlText w:val="•"/>
      <w:lvlJc w:val="left"/>
      <w:pPr>
        <w:ind w:left="1453" w:hanging="348"/>
      </w:pPr>
      <w:rPr>
        <w:rFonts w:hint="default"/>
        <w:lang w:val="it-IT" w:eastAsia="it-IT" w:bidi="it-IT"/>
      </w:rPr>
    </w:lvl>
    <w:lvl w:ilvl="2" w:tplc="70D2B240">
      <w:numFmt w:val="bullet"/>
      <w:lvlText w:val="•"/>
      <w:lvlJc w:val="left"/>
      <w:pPr>
        <w:ind w:left="2127" w:hanging="348"/>
      </w:pPr>
      <w:rPr>
        <w:rFonts w:hint="default"/>
        <w:lang w:val="it-IT" w:eastAsia="it-IT" w:bidi="it-IT"/>
      </w:rPr>
    </w:lvl>
    <w:lvl w:ilvl="3" w:tplc="C9D6C3A2">
      <w:numFmt w:val="bullet"/>
      <w:lvlText w:val="•"/>
      <w:lvlJc w:val="left"/>
      <w:pPr>
        <w:ind w:left="2801" w:hanging="348"/>
      </w:pPr>
      <w:rPr>
        <w:rFonts w:hint="default"/>
        <w:lang w:val="it-IT" w:eastAsia="it-IT" w:bidi="it-IT"/>
      </w:rPr>
    </w:lvl>
    <w:lvl w:ilvl="4" w:tplc="D1264148">
      <w:numFmt w:val="bullet"/>
      <w:lvlText w:val="•"/>
      <w:lvlJc w:val="left"/>
      <w:pPr>
        <w:ind w:left="3474" w:hanging="348"/>
      </w:pPr>
      <w:rPr>
        <w:rFonts w:hint="default"/>
        <w:lang w:val="it-IT" w:eastAsia="it-IT" w:bidi="it-IT"/>
      </w:rPr>
    </w:lvl>
    <w:lvl w:ilvl="5" w:tplc="CB46F49A">
      <w:numFmt w:val="bullet"/>
      <w:lvlText w:val="•"/>
      <w:lvlJc w:val="left"/>
      <w:pPr>
        <w:ind w:left="4148" w:hanging="348"/>
      </w:pPr>
      <w:rPr>
        <w:rFonts w:hint="default"/>
        <w:lang w:val="it-IT" w:eastAsia="it-IT" w:bidi="it-IT"/>
      </w:rPr>
    </w:lvl>
    <w:lvl w:ilvl="6" w:tplc="7A00E77E">
      <w:numFmt w:val="bullet"/>
      <w:lvlText w:val="•"/>
      <w:lvlJc w:val="left"/>
      <w:pPr>
        <w:ind w:left="4822" w:hanging="348"/>
      </w:pPr>
      <w:rPr>
        <w:rFonts w:hint="default"/>
        <w:lang w:val="it-IT" w:eastAsia="it-IT" w:bidi="it-IT"/>
      </w:rPr>
    </w:lvl>
    <w:lvl w:ilvl="7" w:tplc="4E9AED42">
      <w:numFmt w:val="bullet"/>
      <w:lvlText w:val="•"/>
      <w:lvlJc w:val="left"/>
      <w:pPr>
        <w:ind w:left="5495" w:hanging="348"/>
      </w:pPr>
      <w:rPr>
        <w:rFonts w:hint="default"/>
        <w:lang w:val="it-IT" w:eastAsia="it-IT" w:bidi="it-IT"/>
      </w:rPr>
    </w:lvl>
    <w:lvl w:ilvl="8" w:tplc="7A56B7E8">
      <w:numFmt w:val="bullet"/>
      <w:lvlText w:val="•"/>
      <w:lvlJc w:val="left"/>
      <w:pPr>
        <w:ind w:left="6169" w:hanging="348"/>
      </w:pPr>
      <w:rPr>
        <w:rFonts w:hint="default"/>
        <w:lang w:val="it-IT" w:eastAsia="it-IT" w:bidi="it-IT"/>
      </w:rPr>
    </w:lvl>
  </w:abstractNum>
  <w:abstractNum w:abstractNumId="33">
    <w:nsid w:val="653C0992"/>
    <w:multiLevelType w:val="hybridMultilevel"/>
    <w:tmpl w:val="CAAA80C2"/>
    <w:lvl w:ilvl="0" w:tplc="1BB42DA0">
      <w:numFmt w:val="bullet"/>
      <w:lvlText w:val=""/>
      <w:lvlJc w:val="left"/>
      <w:pPr>
        <w:ind w:left="76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ACB2AC42">
      <w:numFmt w:val="bullet"/>
      <w:lvlText w:val="•"/>
      <w:lvlJc w:val="left"/>
      <w:pPr>
        <w:ind w:left="1435" w:hanging="348"/>
      </w:pPr>
      <w:rPr>
        <w:rFonts w:hint="default"/>
        <w:lang w:val="it-IT" w:eastAsia="it-IT" w:bidi="it-IT"/>
      </w:rPr>
    </w:lvl>
    <w:lvl w:ilvl="2" w:tplc="EA86BB4C">
      <w:numFmt w:val="bullet"/>
      <w:lvlText w:val="•"/>
      <w:lvlJc w:val="left"/>
      <w:pPr>
        <w:ind w:left="2111" w:hanging="348"/>
      </w:pPr>
      <w:rPr>
        <w:rFonts w:hint="default"/>
        <w:lang w:val="it-IT" w:eastAsia="it-IT" w:bidi="it-IT"/>
      </w:rPr>
    </w:lvl>
    <w:lvl w:ilvl="3" w:tplc="C9681258">
      <w:numFmt w:val="bullet"/>
      <w:lvlText w:val="•"/>
      <w:lvlJc w:val="left"/>
      <w:pPr>
        <w:ind w:left="2787" w:hanging="348"/>
      </w:pPr>
      <w:rPr>
        <w:rFonts w:hint="default"/>
        <w:lang w:val="it-IT" w:eastAsia="it-IT" w:bidi="it-IT"/>
      </w:rPr>
    </w:lvl>
    <w:lvl w:ilvl="4" w:tplc="23B409E6">
      <w:numFmt w:val="bullet"/>
      <w:lvlText w:val="•"/>
      <w:lvlJc w:val="left"/>
      <w:pPr>
        <w:ind w:left="3462" w:hanging="348"/>
      </w:pPr>
      <w:rPr>
        <w:rFonts w:hint="default"/>
        <w:lang w:val="it-IT" w:eastAsia="it-IT" w:bidi="it-IT"/>
      </w:rPr>
    </w:lvl>
    <w:lvl w:ilvl="5" w:tplc="3C8E78D6">
      <w:numFmt w:val="bullet"/>
      <w:lvlText w:val="•"/>
      <w:lvlJc w:val="left"/>
      <w:pPr>
        <w:ind w:left="4138" w:hanging="348"/>
      </w:pPr>
      <w:rPr>
        <w:rFonts w:hint="default"/>
        <w:lang w:val="it-IT" w:eastAsia="it-IT" w:bidi="it-IT"/>
      </w:rPr>
    </w:lvl>
    <w:lvl w:ilvl="6" w:tplc="485E9AF8">
      <w:numFmt w:val="bullet"/>
      <w:lvlText w:val="•"/>
      <w:lvlJc w:val="left"/>
      <w:pPr>
        <w:ind w:left="4814" w:hanging="348"/>
      </w:pPr>
      <w:rPr>
        <w:rFonts w:hint="default"/>
        <w:lang w:val="it-IT" w:eastAsia="it-IT" w:bidi="it-IT"/>
      </w:rPr>
    </w:lvl>
    <w:lvl w:ilvl="7" w:tplc="BDA04F3C">
      <w:numFmt w:val="bullet"/>
      <w:lvlText w:val="•"/>
      <w:lvlJc w:val="left"/>
      <w:pPr>
        <w:ind w:left="5489" w:hanging="348"/>
      </w:pPr>
      <w:rPr>
        <w:rFonts w:hint="default"/>
        <w:lang w:val="it-IT" w:eastAsia="it-IT" w:bidi="it-IT"/>
      </w:rPr>
    </w:lvl>
    <w:lvl w:ilvl="8" w:tplc="4A5E4868">
      <w:numFmt w:val="bullet"/>
      <w:lvlText w:val="•"/>
      <w:lvlJc w:val="left"/>
      <w:pPr>
        <w:ind w:left="6165" w:hanging="348"/>
      </w:pPr>
      <w:rPr>
        <w:rFonts w:hint="default"/>
        <w:lang w:val="it-IT" w:eastAsia="it-IT" w:bidi="it-IT"/>
      </w:rPr>
    </w:lvl>
  </w:abstractNum>
  <w:abstractNum w:abstractNumId="34">
    <w:nsid w:val="6BA97BBE"/>
    <w:multiLevelType w:val="hybridMultilevel"/>
    <w:tmpl w:val="F04C4E54"/>
    <w:lvl w:ilvl="0" w:tplc="71BE0DA6">
      <w:numFmt w:val="bullet"/>
      <w:lvlText w:val=""/>
      <w:lvlJc w:val="left"/>
      <w:pPr>
        <w:ind w:left="773" w:hanging="348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EDF68F60">
      <w:numFmt w:val="bullet"/>
      <w:lvlText w:val="•"/>
      <w:lvlJc w:val="left"/>
      <w:pPr>
        <w:ind w:left="1417" w:hanging="348"/>
      </w:pPr>
      <w:rPr>
        <w:rFonts w:hint="default"/>
        <w:lang w:val="it-IT" w:eastAsia="it-IT" w:bidi="it-IT"/>
      </w:rPr>
    </w:lvl>
    <w:lvl w:ilvl="2" w:tplc="ED6A8D4C">
      <w:numFmt w:val="bullet"/>
      <w:lvlText w:val="•"/>
      <w:lvlJc w:val="left"/>
      <w:pPr>
        <w:ind w:left="2055" w:hanging="348"/>
      </w:pPr>
      <w:rPr>
        <w:rFonts w:hint="default"/>
        <w:lang w:val="it-IT" w:eastAsia="it-IT" w:bidi="it-IT"/>
      </w:rPr>
    </w:lvl>
    <w:lvl w:ilvl="3" w:tplc="1A92A34A">
      <w:numFmt w:val="bullet"/>
      <w:lvlText w:val="•"/>
      <w:lvlJc w:val="left"/>
      <w:pPr>
        <w:ind w:left="2692" w:hanging="348"/>
      </w:pPr>
      <w:rPr>
        <w:rFonts w:hint="default"/>
        <w:lang w:val="it-IT" w:eastAsia="it-IT" w:bidi="it-IT"/>
      </w:rPr>
    </w:lvl>
    <w:lvl w:ilvl="4" w:tplc="C2DC14BC">
      <w:numFmt w:val="bullet"/>
      <w:lvlText w:val="•"/>
      <w:lvlJc w:val="left"/>
      <w:pPr>
        <w:ind w:left="3330" w:hanging="348"/>
      </w:pPr>
      <w:rPr>
        <w:rFonts w:hint="default"/>
        <w:lang w:val="it-IT" w:eastAsia="it-IT" w:bidi="it-IT"/>
      </w:rPr>
    </w:lvl>
    <w:lvl w:ilvl="5" w:tplc="D4F674B8">
      <w:numFmt w:val="bullet"/>
      <w:lvlText w:val="•"/>
      <w:lvlJc w:val="left"/>
      <w:pPr>
        <w:ind w:left="3968" w:hanging="348"/>
      </w:pPr>
      <w:rPr>
        <w:rFonts w:hint="default"/>
        <w:lang w:val="it-IT" w:eastAsia="it-IT" w:bidi="it-IT"/>
      </w:rPr>
    </w:lvl>
    <w:lvl w:ilvl="6" w:tplc="19AC4B3E">
      <w:numFmt w:val="bullet"/>
      <w:lvlText w:val="•"/>
      <w:lvlJc w:val="left"/>
      <w:pPr>
        <w:ind w:left="4605" w:hanging="348"/>
      </w:pPr>
      <w:rPr>
        <w:rFonts w:hint="default"/>
        <w:lang w:val="it-IT" w:eastAsia="it-IT" w:bidi="it-IT"/>
      </w:rPr>
    </w:lvl>
    <w:lvl w:ilvl="7" w:tplc="F896575C">
      <w:numFmt w:val="bullet"/>
      <w:lvlText w:val="•"/>
      <w:lvlJc w:val="left"/>
      <w:pPr>
        <w:ind w:left="5243" w:hanging="348"/>
      </w:pPr>
      <w:rPr>
        <w:rFonts w:hint="default"/>
        <w:lang w:val="it-IT" w:eastAsia="it-IT" w:bidi="it-IT"/>
      </w:rPr>
    </w:lvl>
    <w:lvl w:ilvl="8" w:tplc="CDDE799C">
      <w:numFmt w:val="bullet"/>
      <w:lvlText w:val="•"/>
      <w:lvlJc w:val="left"/>
      <w:pPr>
        <w:ind w:left="5880" w:hanging="348"/>
      </w:pPr>
      <w:rPr>
        <w:rFonts w:hint="default"/>
        <w:lang w:val="it-IT" w:eastAsia="it-IT" w:bidi="it-IT"/>
      </w:rPr>
    </w:lvl>
  </w:abstractNum>
  <w:abstractNum w:abstractNumId="35">
    <w:nsid w:val="6D120F98"/>
    <w:multiLevelType w:val="hybridMultilevel"/>
    <w:tmpl w:val="F0967192"/>
    <w:lvl w:ilvl="0" w:tplc="50727DC8">
      <w:numFmt w:val="bullet"/>
      <w:lvlText w:val=""/>
      <w:lvlJc w:val="left"/>
      <w:pPr>
        <w:ind w:left="770" w:hanging="349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CF2ED606">
      <w:numFmt w:val="bullet"/>
      <w:lvlText w:val="•"/>
      <w:lvlJc w:val="left"/>
      <w:pPr>
        <w:ind w:left="1749" w:hanging="349"/>
      </w:pPr>
      <w:rPr>
        <w:rFonts w:hint="default"/>
        <w:lang w:val="it-IT" w:eastAsia="it-IT" w:bidi="it-IT"/>
      </w:rPr>
    </w:lvl>
    <w:lvl w:ilvl="2" w:tplc="2DBE256E">
      <w:numFmt w:val="bullet"/>
      <w:lvlText w:val="•"/>
      <w:lvlJc w:val="left"/>
      <w:pPr>
        <w:ind w:left="2718" w:hanging="349"/>
      </w:pPr>
      <w:rPr>
        <w:rFonts w:hint="default"/>
        <w:lang w:val="it-IT" w:eastAsia="it-IT" w:bidi="it-IT"/>
      </w:rPr>
    </w:lvl>
    <w:lvl w:ilvl="3" w:tplc="549C7DB8">
      <w:numFmt w:val="bullet"/>
      <w:lvlText w:val="•"/>
      <w:lvlJc w:val="left"/>
      <w:pPr>
        <w:ind w:left="3687" w:hanging="349"/>
      </w:pPr>
      <w:rPr>
        <w:rFonts w:hint="default"/>
        <w:lang w:val="it-IT" w:eastAsia="it-IT" w:bidi="it-IT"/>
      </w:rPr>
    </w:lvl>
    <w:lvl w:ilvl="4" w:tplc="6B74DDEA">
      <w:numFmt w:val="bullet"/>
      <w:lvlText w:val="•"/>
      <w:lvlJc w:val="left"/>
      <w:pPr>
        <w:ind w:left="4657" w:hanging="349"/>
      </w:pPr>
      <w:rPr>
        <w:rFonts w:hint="default"/>
        <w:lang w:val="it-IT" w:eastAsia="it-IT" w:bidi="it-IT"/>
      </w:rPr>
    </w:lvl>
    <w:lvl w:ilvl="5" w:tplc="0CE61EC4">
      <w:numFmt w:val="bullet"/>
      <w:lvlText w:val="•"/>
      <w:lvlJc w:val="left"/>
      <w:pPr>
        <w:ind w:left="5626" w:hanging="349"/>
      </w:pPr>
      <w:rPr>
        <w:rFonts w:hint="default"/>
        <w:lang w:val="it-IT" w:eastAsia="it-IT" w:bidi="it-IT"/>
      </w:rPr>
    </w:lvl>
    <w:lvl w:ilvl="6" w:tplc="C3703D6A">
      <w:numFmt w:val="bullet"/>
      <w:lvlText w:val="•"/>
      <w:lvlJc w:val="left"/>
      <w:pPr>
        <w:ind w:left="6595" w:hanging="349"/>
      </w:pPr>
      <w:rPr>
        <w:rFonts w:hint="default"/>
        <w:lang w:val="it-IT" w:eastAsia="it-IT" w:bidi="it-IT"/>
      </w:rPr>
    </w:lvl>
    <w:lvl w:ilvl="7" w:tplc="7E5C307E">
      <w:numFmt w:val="bullet"/>
      <w:lvlText w:val="•"/>
      <w:lvlJc w:val="left"/>
      <w:pPr>
        <w:ind w:left="7565" w:hanging="349"/>
      </w:pPr>
      <w:rPr>
        <w:rFonts w:hint="default"/>
        <w:lang w:val="it-IT" w:eastAsia="it-IT" w:bidi="it-IT"/>
      </w:rPr>
    </w:lvl>
    <w:lvl w:ilvl="8" w:tplc="9A6E0CFA">
      <w:numFmt w:val="bullet"/>
      <w:lvlText w:val="•"/>
      <w:lvlJc w:val="left"/>
      <w:pPr>
        <w:ind w:left="8534" w:hanging="349"/>
      </w:pPr>
      <w:rPr>
        <w:rFonts w:hint="default"/>
        <w:lang w:val="it-IT" w:eastAsia="it-IT" w:bidi="it-IT"/>
      </w:rPr>
    </w:lvl>
  </w:abstractNum>
  <w:abstractNum w:abstractNumId="36">
    <w:nsid w:val="705D677E"/>
    <w:multiLevelType w:val="hybridMultilevel"/>
    <w:tmpl w:val="4B14A4E8"/>
    <w:lvl w:ilvl="0" w:tplc="DCB237A6">
      <w:numFmt w:val="bullet"/>
      <w:lvlText w:val=""/>
      <w:lvlJc w:val="left"/>
      <w:pPr>
        <w:ind w:left="846" w:hanging="281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67D01DC0">
      <w:numFmt w:val="bullet"/>
      <w:lvlText w:val="•"/>
      <w:lvlJc w:val="left"/>
      <w:pPr>
        <w:ind w:left="1508" w:hanging="281"/>
      </w:pPr>
      <w:rPr>
        <w:rFonts w:hint="default"/>
        <w:lang w:val="it-IT" w:eastAsia="it-IT" w:bidi="it-IT"/>
      </w:rPr>
    </w:lvl>
    <w:lvl w:ilvl="2" w:tplc="9A60BCB4">
      <w:numFmt w:val="bullet"/>
      <w:lvlText w:val="•"/>
      <w:lvlJc w:val="left"/>
      <w:pPr>
        <w:ind w:left="2177" w:hanging="281"/>
      </w:pPr>
      <w:rPr>
        <w:rFonts w:hint="default"/>
        <w:lang w:val="it-IT" w:eastAsia="it-IT" w:bidi="it-IT"/>
      </w:rPr>
    </w:lvl>
    <w:lvl w:ilvl="3" w:tplc="D1F406CC">
      <w:numFmt w:val="bullet"/>
      <w:lvlText w:val="•"/>
      <w:lvlJc w:val="left"/>
      <w:pPr>
        <w:ind w:left="2846" w:hanging="281"/>
      </w:pPr>
      <w:rPr>
        <w:rFonts w:hint="default"/>
        <w:lang w:val="it-IT" w:eastAsia="it-IT" w:bidi="it-IT"/>
      </w:rPr>
    </w:lvl>
    <w:lvl w:ilvl="4" w:tplc="28687E42">
      <w:numFmt w:val="bullet"/>
      <w:lvlText w:val="•"/>
      <w:lvlJc w:val="left"/>
      <w:pPr>
        <w:ind w:left="3514" w:hanging="281"/>
      </w:pPr>
      <w:rPr>
        <w:rFonts w:hint="default"/>
        <w:lang w:val="it-IT" w:eastAsia="it-IT" w:bidi="it-IT"/>
      </w:rPr>
    </w:lvl>
    <w:lvl w:ilvl="5" w:tplc="4AAE8E5C">
      <w:numFmt w:val="bullet"/>
      <w:lvlText w:val="•"/>
      <w:lvlJc w:val="left"/>
      <w:pPr>
        <w:ind w:left="4183" w:hanging="281"/>
      </w:pPr>
      <w:rPr>
        <w:rFonts w:hint="default"/>
        <w:lang w:val="it-IT" w:eastAsia="it-IT" w:bidi="it-IT"/>
      </w:rPr>
    </w:lvl>
    <w:lvl w:ilvl="6" w:tplc="EFF04FB6">
      <w:numFmt w:val="bullet"/>
      <w:lvlText w:val="•"/>
      <w:lvlJc w:val="left"/>
      <w:pPr>
        <w:ind w:left="4852" w:hanging="281"/>
      </w:pPr>
      <w:rPr>
        <w:rFonts w:hint="default"/>
        <w:lang w:val="it-IT" w:eastAsia="it-IT" w:bidi="it-IT"/>
      </w:rPr>
    </w:lvl>
    <w:lvl w:ilvl="7" w:tplc="5FBC063C">
      <w:numFmt w:val="bullet"/>
      <w:lvlText w:val="•"/>
      <w:lvlJc w:val="left"/>
      <w:pPr>
        <w:ind w:left="5520" w:hanging="281"/>
      </w:pPr>
      <w:rPr>
        <w:rFonts w:hint="default"/>
        <w:lang w:val="it-IT" w:eastAsia="it-IT" w:bidi="it-IT"/>
      </w:rPr>
    </w:lvl>
    <w:lvl w:ilvl="8" w:tplc="AA4215C0">
      <w:numFmt w:val="bullet"/>
      <w:lvlText w:val="•"/>
      <w:lvlJc w:val="left"/>
      <w:pPr>
        <w:ind w:left="6189" w:hanging="281"/>
      </w:pPr>
      <w:rPr>
        <w:rFonts w:hint="default"/>
        <w:lang w:val="it-IT" w:eastAsia="it-IT" w:bidi="it-IT"/>
      </w:rPr>
    </w:lvl>
  </w:abstractNum>
  <w:abstractNum w:abstractNumId="37">
    <w:nsid w:val="76A31EEA"/>
    <w:multiLevelType w:val="hybridMultilevel"/>
    <w:tmpl w:val="48AEB6DA"/>
    <w:lvl w:ilvl="0" w:tplc="69F67250">
      <w:numFmt w:val="bullet"/>
      <w:lvlText w:val=""/>
      <w:lvlJc w:val="left"/>
      <w:pPr>
        <w:ind w:left="767" w:hanging="384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ED84A9A6">
      <w:numFmt w:val="bullet"/>
      <w:lvlText w:val="•"/>
      <w:lvlJc w:val="left"/>
      <w:pPr>
        <w:ind w:left="1436" w:hanging="384"/>
      </w:pPr>
      <w:rPr>
        <w:rFonts w:hint="default"/>
        <w:lang w:val="it-IT" w:eastAsia="it-IT" w:bidi="it-IT"/>
      </w:rPr>
    </w:lvl>
    <w:lvl w:ilvl="2" w:tplc="C4883FE8">
      <w:numFmt w:val="bullet"/>
      <w:lvlText w:val="•"/>
      <w:lvlJc w:val="left"/>
      <w:pPr>
        <w:ind w:left="2113" w:hanging="384"/>
      </w:pPr>
      <w:rPr>
        <w:rFonts w:hint="default"/>
        <w:lang w:val="it-IT" w:eastAsia="it-IT" w:bidi="it-IT"/>
      </w:rPr>
    </w:lvl>
    <w:lvl w:ilvl="3" w:tplc="116A6924">
      <w:numFmt w:val="bullet"/>
      <w:lvlText w:val="•"/>
      <w:lvlJc w:val="left"/>
      <w:pPr>
        <w:ind w:left="2790" w:hanging="384"/>
      </w:pPr>
      <w:rPr>
        <w:rFonts w:hint="default"/>
        <w:lang w:val="it-IT" w:eastAsia="it-IT" w:bidi="it-IT"/>
      </w:rPr>
    </w:lvl>
    <w:lvl w:ilvl="4" w:tplc="E1867406">
      <w:numFmt w:val="bullet"/>
      <w:lvlText w:val="•"/>
      <w:lvlJc w:val="left"/>
      <w:pPr>
        <w:ind w:left="3466" w:hanging="384"/>
      </w:pPr>
      <w:rPr>
        <w:rFonts w:hint="default"/>
        <w:lang w:val="it-IT" w:eastAsia="it-IT" w:bidi="it-IT"/>
      </w:rPr>
    </w:lvl>
    <w:lvl w:ilvl="5" w:tplc="96F49AEE">
      <w:numFmt w:val="bullet"/>
      <w:lvlText w:val="•"/>
      <w:lvlJc w:val="left"/>
      <w:pPr>
        <w:ind w:left="4143" w:hanging="384"/>
      </w:pPr>
      <w:rPr>
        <w:rFonts w:hint="default"/>
        <w:lang w:val="it-IT" w:eastAsia="it-IT" w:bidi="it-IT"/>
      </w:rPr>
    </w:lvl>
    <w:lvl w:ilvl="6" w:tplc="4440A7B6">
      <w:numFmt w:val="bullet"/>
      <w:lvlText w:val="•"/>
      <w:lvlJc w:val="left"/>
      <w:pPr>
        <w:ind w:left="4820" w:hanging="384"/>
      </w:pPr>
      <w:rPr>
        <w:rFonts w:hint="default"/>
        <w:lang w:val="it-IT" w:eastAsia="it-IT" w:bidi="it-IT"/>
      </w:rPr>
    </w:lvl>
    <w:lvl w:ilvl="7" w:tplc="65D2A7B2">
      <w:numFmt w:val="bullet"/>
      <w:lvlText w:val="•"/>
      <w:lvlJc w:val="left"/>
      <w:pPr>
        <w:ind w:left="5496" w:hanging="384"/>
      </w:pPr>
      <w:rPr>
        <w:rFonts w:hint="default"/>
        <w:lang w:val="it-IT" w:eastAsia="it-IT" w:bidi="it-IT"/>
      </w:rPr>
    </w:lvl>
    <w:lvl w:ilvl="8" w:tplc="E10E948C">
      <w:numFmt w:val="bullet"/>
      <w:lvlText w:val="•"/>
      <w:lvlJc w:val="left"/>
      <w:pPr>
        <w:ind w:left="6173" w:hanging="384"/>
      </w:pPr>
      <w:rPr>
        <w:rFonts w:hint="default"/>
        <w:lang w:val="it-IT" w:eastAsia="it-IT" w:bidi="it-IT"/>
      </w:rPr>
    </w:lvl>
  </w:abstractNum>
  <w:abstractNum w:abstractNumId="38">
    <w:nsid w:val="7B111E22"/>
    <w:multiLevelType w:val="hybridMultilevel"/>
    <w:tmpl w:val="630658D4"/>
    <w:lvl w:ilvl="0" w:tplc="4F943188">
      <w:numFmt w:val="bullet"/>
      <w:lvlText w:val=""/>
      <w:lvlJc w:val="left"/>
      <w:pPr>
        <w:ind w:left="774" w:hanging="353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932ED76A">
      <w:numFmt w:val="bullet"/>
      <w:lvlText w:val="•"/>
      <w:lvlJc w:val="left"/>
      <w:pPr>
        <w:ind w:left="1454" w:hanging="353"/>
      </w:pPr>
      <w:rPr>
        <w:rFonts w:hint="default"/>
        <w:lang w:val="it-IT" w:eastAsia="it-IT" w:bidi="it-IT"/>
      </w:rPr>
    </w:lvl>
    <w:lvl w:ilvl="2" w:tplc="87509468">
      <w:numFmt w:val="bullet"/>
      <w:lvlText w:val="•"/>
      <w:lvlJc w:val="left"/>
      <w:pPr>
        <w:ind w:left="2129" w:hanging="353"/>
      </w:pPr>
      <w:rPr>
        <w:rFonts w:hint="default"/>
        <w:lang w:val="it-IT" w:eastAsia="it-IT" w:bidi="it-IT"/>
      </w:rPr>
    </w:lvl>
    <w:lvl w:ilvl="3" w:tplc="BE9E39FE">
      <w:numFmt w:val="bullet"/>
      <w:lvlText w:val="•"/>
      <w:lvlJc w:val="left"/>
      <w:pPr>
        <w:ind w:left="2803" w:hanging="353"/>
      </w:pPr>
      <w:rPr>
        <w:rFonts w:hint="default"/>
        <w:lang w:val="it-IT" w:eastAsia="it-IT" w:bidi="it-IT"/>
      </w:rPr>
    </w:lvl>
    <w:lvl w:ilvl="4" w:tplc="1054D336">
      <w:numFmt w:val="bullet"/>
      <w:lvlText w:val="•"/>
      <w:lvlJc w:val="left"/>
      <w:pPr>
        <w:ind w:left="3478" w:hanging="353"/>
      </w:pPr>
      <w:rPr>
        <w:rFonts w:hint="default"/>
        <w:lang w:val="it-IT" w:eastAsia="it-IT" w:bidi="it-IT"/>
      </w:rPr>
    </w:lvl>
    <w:lvl w:ilvl="5" w:tplc="5F5E2BF4">
      <w:numFmt w:val="bullet"/>
      <w:lvlText w:val="•"/>
      <w:lvlJc w:val="left"/>
      <w:pPr>
        <w:ind w:left="4153" w:hanging="353"/>
      </w:pPr>
      <w:rPr>
        <w:rFonts w:hint="default"/>
        <w:lang w:val="it-IT" w:eastAsia="it-IT" w:bidi="it-IT"/>
      </w:rPr>
    </w:lvl>
    <w:lvl w:ilvl="6" w:tplc="A634C23C">
      <w:numFmt w:val="bullet"/>
      <w:lvlText w:val="•"/>
      <w:lvlJc w:val="left"/>
      <w:pPr>
        <w:ind w:left="4827" w:hanging="353"/>
      </w:pPr>
      <w:rPr>
        <w:rFonts w:hint="default"/>
        <w:lang w:val="it-IT" w:eastAsia="it-IT" w:bidi="it-IT"/>
      </w:rPr>
    </w:lvl>
    <w:lvl w:ilvl="7" w:tplc="1DC0B9C2">
      <w:numFmt w:val="bullet"/>
      <w:lvlText w:val="•"/>
      <w:lvlJc w:val="left"/>
      <w:pPr>
        <w:ind w:left="5502" w:hanging="353"/>
      </w:pPr>
      <w:rPr>
        <w:rFonts w:hint="default"/>
        <w:lang w:val="it-IT" w:eastAsia="it-IT" w:bidi="it-IT"/>
      </w:rPr>
    </w:lvl>
    <w:lvl w:ilvl="8" w:tplc="01BCF510">
      <w:numFmt w:val="bullet"/>
      <w:lvlText w:val="•"/>
      <w:lvlJc w:val="left"/>
      <w:pPr>
        <w:ind w:left="6176" w:hanging="353"/>
      </w:pPr>
      <w:rPr>
        <w:rFonts w:hint="default"/>
        <w:lang w:val="it-IT" w:eastAsia="it-IT" w:bidi="it-IT"/>
      </w:rPr>
    </w:lvl>
  </w:abstractNum>
  <w:abstractNum w:abstractNumId="39">
    <w:nsid w:val="7C6332D5"/>
    <w:multiLevelType w:val="hybridMultilevel"/>
    <w:tmpl w:val="89503E68"/>
    <w:lvl w:ilvl="0" w:tplc="7E4C8B0A">
      <w:numFmt w:val="bullet"/>
      <w:lvlText w:val=""/>
      <w:lvlJc w:val="left"/>
      <w:pPr>
        <w:ind w:left="781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764E08EE">
      <w:numFmt w:val="bullet"/>
      <w:lvlText w:val="•"/>
      <w:lvlJc w:val="left"/>
      <w:pPr>
        <w:ind w:left="1453" w:hanging="348"/>
      </w:pPr>
      <w:rPr>
        <w:rFonts w:hint="default"/>
        <w:lang w:val="it-IT" w:eastAsia="it-IT" w:bidi="it-IT"/>
      </w:rPr>
    </w:lvl>
    <w:lvl w:ilvl="2" w:tplc="CBE24EE0">
      <w:numFmt w:val="bullet"/>
      <w:lvlText w:val="•"/>
      <w:lvlJc w:val="left"/>
      <w:pPr>
        <w:ind w:left="2127" w:hanging="348"/>
      </w:pPr>
      <w:rPr>
        <w:rFonts w:hint="default"/>
        <w:lang w:val="it-IT" w:eastAsia="it-IT" w:bidi="it-IT"/>
      </w:rPr>
    </w:lvl>
    <w:lvl w:ilvl="3" w:tplc="7FE25EF6">
      <w:numFmt w:val="bullet"/>
      <w:lvlText w:val="•"/>
      <w:lvlJc w:val="left"/>
      <w:pPr>
        <w:ind w:left="2801" w:hanging="348"/>
      </w:pPr>
      <w:rPr>
        <w:rFonts w:hint="default"/>
        <w:lang w:val="it-IT" w:eastAsia="it-IT" w:bidi="it-IT"/>
      </w:rPr>
    </w:lvl>
    <w:lvl w:ilvl="4" w:tplc="79400C38">
      <w:numFmt w:val="bullet"/>
      <w:lvlText w:val="•"/>
      <w:lvlJc w:val="left"/>
      <w:pPr>
        <w:ind w:left="3474" w:hanging="348"/>
      </w:pPr>
      <w:rPr>
        <w:rFonts w:hint="default"/>
        <w:lang w:val="it-IT" w:eastAsia="it-IT" w:bidi="it-IT"/>
      </w:rPr>
    </w:lvl>
    <w:lvl w:ilvl="5" w:tplc="1714C772">
      <w:numFmt w:val="bullet"/>
      <w:lvlText w:val="•"/>
      <w:lvlJc w:val="left"/>
      <w:pPr>
        <w:ind w:left="4148" w:hanging="348"/>
      </w:pPr>
      <w:rPr>
        <w:rFonts w:hint="default"/>
        <w:lang w:val="it-IT" w:eastAsia="it-IT" w:bidi="it-IT"/>
      </w:rPr>
    </w:lvl>
    <w:lvl w:ilvl="6" w:tplc="EE12BEA0">
      <w:numFmt w:val="bullet"/>
      <w:lvlText w:val="•"/>
      <w:lvlJc w:val="left"/>
      <w:pPr>
        <w:ind w:left="4822" w:hanging="348"/>
      </w:pPr>
      <w:rPr>
        <w:rFonts w:hint="default"/>
        <w:lang w:val="it-IT" w:eastAsia="it-IT" w:bidi="it-IT"/>
      </w:rPr>
    </w:lvl>
    <w:lvl w:ilvl="7" w:tplc="94203C74">
      <w:numFmt w:val="bullet"/>
      <w:lvlText w:val="•"/>
      <w:lvlJc w:val="left"/>
      <w:pPr>
        <w:ind w:left="5495" w:hanging="348"/>
      </w:pPr>
      <w:rPr>
        <w:rFonts w:hint="default"/>
        <w:lang w:val="it-IT" w:eastAsia="it-IT" w:bidi="it-IT"/>
      </w:rPr>
    </w:lvl>
    <w:lvl w:ilvl="8" w:tplc="9A44D160">
      <w:numFmt w:val="bullet"/>
      <w:lvlText w:val="•"/>
      <w:lvlJc w:val="left"/>
      <w:pPr>
        <w:ind w:left="6169" w:hanging="348"/>
      </w:pPr>
      <w:rPr>
        <w:rFonts w:hint="default"/>
        <w:lang w:val="it-IT" w:eastAsia="it-IT" w:bidi="it-IT"/>
      </w:rPr>
    </w:lvl>
  </w:abstractNum>
  <w:abstractNum w:abstractNumId="40">
    <w:nsid w:val="7EC10C69"/>
    <w:multiLevelType w:val="hybridMultilevel"/>
    <w:tmpl w:val="8FEA9740"/>
    <w:lvl w:ilvl="0" w:tplc="E9BEC368">
      <w:numFmt w:val="bullet"/>
      <w:lvlText w:val=""/>
      <w:lvlJc w:val="left"/>
      <w:pPr>
        <w:ind w:left="769" w:hanging="348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1" w:tplc="04FA56EA">
      <w:numFmt w:val="bullet"/>
      <w:lvlText w:val="•"/>
      <w:lvlJc w:val="left"/>
      <w:pPr>
        <w:ind w:left="1435" w:hanging="348"/>
      </w:pPr>
      <w:rPr>
        <w:rFonts w:hint="default"/>
        <w:lang w:val="it-IT" w:eastAsia="it-IT" w:bidi="it-IT"/>
      </w:rPr>
    </w:lvl>
    <w:lvl w:ilvl="2" w:tplc="E8EAE67C">
      <w:numFmt w:val="bullet"/>
      <w:lvlText w:val="•"/>
      <w:lvlJc w:val="left"/>
      <w:pPr>
        <w:ind w:left="2111" w:hanging="348"/>
      </w:pPr>
      <w:rPr>
        <w:rFonts w:hint="default"/>
        <w:lang w:val="it-IT" w:eastAsia="it-IT" w:bidi="it-IT"/>
      </w:rPr>
    </w:lvl>
    <w:lvl w:ilvl="3" w:tplc="C450C0FA">
      <w:numFmt w:val="bullet"/>
      <w:lvlText w:val="•"/>
      <w:lvlJc w:val="left"/>
      <w:pPr>
        <w:ind w:left="2787" w:hanging="348"/>
      </w:pPr>
      <w:rPr>
        <w:rFonts w:hint="default"/>
        <w:lang w:val="it-IT" w:eastAsia="it-IT" w:bidi="it-IT"/>
      </w:rPr>
    </w:lvl>
    <w:lvl w:ilvl="4" w:tplc="C2746A34">
      <w:numFmt w:val="bullet"/>
      <w:lvlText w:val="•"/>
      <w:lvlJc w:val="left"/>
      <w:pPr>
        <w:ind w:left="3462" w:hanging="348"/>
      </w:pPr>
      <w:rPr>
        <w:rFonts w:hint="default"/>
        <w:lang w:val="it-IT" w:eastAsia="it-IT" w:bidi="it-IT"/>
      </w:rPr>
    </w:lvl>
    <w:lvl w:ilvl="5" w:tplc="AE22CA58">
      <w:numFmt w:val="bullet"/>
      <w:lvlText w:val="•"/>
      <w:lvlJc w:val="left"/>
      <w:pPr>
        <w:ind w:left="4138" w:hanging="348"/>
      </w:pPr>
      <w:rPr>
        <w:rFonts w:hint="default"/>
        <w:lang w:val="it-IT" w:eastAsia="it-IT" w:bidi="it-IT"/>
      </w:rPr>
    </w:lvl>
    <w:lvl w:ilvl="6" w:tplc="1272E3C0">
      <w:numFmt w:val="bullet"/>
      <w:lvlText w:val="•"/>
      <w:lvlJc w:val="left"/>
      <w:pPr>
        <w:ind w:left="4814" w:hanging="348"/>
      </w:pPr>
      <w:rPr>
        <w:rFonts w:hint="default"/>
        <w:lang w:val="it-IT" w:eastAsia="it-IT" w:bidi="it-IT"/>
      </w:rPr>
    </w:lvl>
    <w:lvl w:ilvl="7" w:tplc="E17CDD58">
      <w:numFmt w:val="bullet"/>
      <w:lvlText w:val="•"/>
      <w:lvlJc w:val="left"/>
      <w:pPr>
        <w:ind w:left="5489" w:hanging="348"/>
      </w:pPr>
      <w:rPr>
        <w:rFonts w:hint="default"/>
        <w:lang w:val="it-IT" w:eastAsia="it-IT" w:bidi="it-IT"/>
      </w:rPr>
    </w:lvl>
    <w:lvl w:ilvl="8" w:tplc="0F163FD6">
      <w:numFmt w:val="bullet"/>
      <w:lvlText w:val="•"/>
      <w:lvlJc w:val="left"/>
      <w:pPr>
        <w:ind w:left="6165" w:hanging="348"/>
      </w:pPr>
      <w:rPr>
        <w:rFonts w:hint="default"/>
        <w:lang w:val="it-IT" w:eastAsia="it-IT" w:bidi="it-IT"/>
      </w:r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"/>
  </w:num>
  <w:num w:numId="4">
    <w:abstractNumId w:val="13"/>
  </w:num>
  <w:num w:numId="5">
    <w:abstractNumId w:val="38"/>
  </w:num>
  <w:num w:numId="6">
    <w:abstractNumId w:val="7"/>
  </w:num>
  <w:num w:numId="7">
    <w:abstractNumId w:val="9"/>
  </w:num>
  <w:num w:numId="8">
    <w:abstractNumId w:val="30"/>
  </w:num>
  <w:num w:numId="9">
    <w:abstractNumId w:val="31"/>
  </w:num>
  <w:num w:numId="10">
    <w:abstractNumId w:val="3"/>
  </w:num>
  <w:num w:numId="11">
    <w:abstractNumId w:val="32"/>
  </w:num>
  <w:num w:numId="12">
    <w:abstractNumId w:val="39"/>
  </w:num>
  <w:num w:numId="13">
    <w:abstractNumId w:val="33"/>
  </w:num>
  <w:num w:numId="14">
    <w:abstractNumId w:val="12"/>
  </w:num>
  <w:num w:numId="15">
    <w:abstractNumId w:val="27"/>
  </w:num>
  <w:num w:numId="16">
    <w:abstractNumId w:val="1"/>
  </w:num>
  <w:num w:numId="17">
    <w:abstractNumId w:val="40"/>
  </w:num>
  <w:num w:numId="18">
    <w:abstractNumId w:val="17"/>
  </w:num>
  <w:num w:numId="19">
    <w:abstractNumId w:val="10"/>
  </w:num>
  <w:num w:numId="20">
    <w:abstractNumId w:val="15"/>
  </w:num>
  <w:num w:numId="21">
    <w:abstractNumId w:val="14"/>
  </w:num>
  <w:num w:numId="22">
    <w:abstractNumId w:val="16"/>
  </w:num>
  <w:num w:numId="23">
    <w:abstractNumId w:val="18"/>
  </w:num>
  <w:num w:numId="24">
    <w:abstractNumId w:val="23"/>
  </w:num>
  <w:num w:numId="25">
    <w:abstractNumId w:val="6"/>
  </w:num>
  <w:num w:numId="26">
    <w:abstractNumId w:val="8"/>
  </w:num>
  <w:num w:numId="27">
    <w:abstractNumId w:val="26"/>
  </w:num>
  <w:num w:numId="28">
    <w:abstractNumId w:val="37"/>
  </w:num>
  <w:num w:numId="29">
    <w:abstractNumId w:val="29"/>
  </w:num>
  <w:num w:numId="30">
    <w:abstractNumId w:val="11"/>
  </w:num>
  <w:num w:numId="31">
    <w:abstractNumId w:val="21"/>
  </w:num>
  <w:num w:numId="32">
    <w:abstractNumId w:val="0"/>
  </w:num>
  <w:num w:numId="33">
    <w:abstractNumId w:val="35"/>
  </w:num>
  <w:num w:numId="34">
    <w:abstractNumId w:val="5"/>
  </w:num>
  <w:num w:numId="35">
    <w:abstractNumId w:val="4"/>
  </w:num>
  <w:num w:numId="36">
    <w:abstractNumId w:val="36"/>
  </w:num>
  <w:num w:numId="37">
    <w:abstractNumId w:val="28"/>
  </w:num>
  <w:num w:numId="38">
    <w:abstractNumId w:val="34"/>
  </w:num>
  <w:num w:numId="39">
    <w:abstractNumId w:val="19"/>
  </w:num>
  <w:num w:numId="40">
    <w:abstractNumId w:val="22"/>
  </w:num>
  <w:num w:numId="41">
    <w:abstractNumId w:val="25"/>
  </w:num>
  <w:num w:numId="42">
    <w:abstractNumId w:val="32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83BD9"/>
    <w:rsid w:val="00094F72"/>
    <w:rsid w:val="000A1BDF"/>
    <w:rsid w:val="000E4E98"/>
    <w:rsid w:val="000F67E1"/>
    <w:rsid w:val="00155F86"/>
    <w:rsid w:val="001725FC"/>
    <w:rsid w:val="001928C7"/>
    <w:rsid w:val="001B6E2E"/>
    <w:rsid w:val="001C66D0"/>
    <w:rsid w:val="001D34A3"/>
    <w:rsid w:val="001F5BD5"/>
    <w:rsid w:val="00205644"/>
    <w:rsid w:val="00233D30"/>
    <w:rsid w:val="002636E1"/>
    <w:rsid w:val="002750AA"/>
    <w:rsid w:val="00297944"/>
    <w:rsid w:val="002979EA"/>
    <w:rsid w:val="002A4860"/>
    <w:rsid w:val="002B38B6"/>
    <w:rsid w:val="00306D40"/>
    <w:rsid w:val="00311A8F"/>
    <w:rsid w:val="003176C0"/>
    <w:rsid w:val="0033374A"/>
    <w:rsid w:val="00344A70"/>
    <w:rsid w:val="00353623"/>
    <w:rsid w:val="00363037"/>
    <w:rsid w:val="00393470"/>
    <w:rsid w:val="003A2B97"/>
    <w:rsid w:val="003B5B16"/>
    <w:rsid w:val="003B5B2D"/>
    <w:rsid w:val="003C41B6"/>
    <w:rsid w:val="003F2E0B"/>
    <w:rsid w:val="00417A94"/>
    <w:rsid w:val="00430050"/>
    <w:rsid w:val="00432E19"/>
    <w:rsid w:val="00441607"/>
    <w:rsid w:val="00454129"/>
    <w:rsid w:val="0045774B"/>
    <w:rsid w:val="00462EFD"/>
    <w:rsid w:val="00472001"/>
    <w:rsid w:val="0049314C"/>
    <w:rsid w:val="004A7B82"/>
    <w:rsid w:val="004F7F01"/>
    <w:rsid w:val="00552EB4"/>
    <w:rsid w:val="005644AE"/>
    <w:rsid w:val="005967D9"/>
    <w:rsid w:val="005A5D4B"/>
    <w:rsid w:val="005C56C5"/>
    <w:rsid w:val="005C61AD"/>
    <w:rsid w:val="005D48C9"/>
    <w:rsid w:val="005E14A6"/>
    <w:rsid w:val="005E4EC8"/>
    <w:rsid w:val="005E70F1"/>
    <w:rsid w:val="00654F9C"/>
    <w:rsid w:val="0066608F"/>
    <w:rsid w:val="00694478"/>
    <w:rsid w:val="006A5678"/>
    <w:rsid w:val="006B25A8"/>
    <w:rsid w:val="006B6E3D"/>
    <w:rsid w:val="006E42C2"/>
    <w:rsid w:val="006F0375"/>
    <w:rsid w:val="006F4229"/>
    <w:rsid w:val="007448CC"/>
    <w:rsid w:val="00760339"/>
    <w:rsid w:val="007A5278"/>
    <w:rsid w:val="007C4993"/>
    <w:rsid w:val="007F0207"/>
    <w:rsid w:val="008053EE"/>
    <w:rsid w:val="008353EA"/>
    <w:rsid w:val="00835A94"/>
    <w:rsid w:val="00835EBF"/>
    <w:rsid w:val="00843675"/>
    <w:rsid w:val="008611F0"/>
    <w:rsid w:val="008813BB"/>
    <w:rsid w:val="008A26CD"/>
    <w:rsid w:val="008A7FE1"/>
    <w:rsid w:val="008D572F"/>
    <w:rsid w:val="00904393"/>
    <w:rsid w:val="00954DE3"/>
    <w:rsid w:val="009603B9"/>
    <w:rsid w:val="009E4EEF"/>
    <w:rsid w:val="009E632A"/>
    <w:rsid w:val="00A23C80"/>
    <w:rsid w:val="00A36B51"/>
    <w:rsid w:val="00A56C82"/>
    <w:rsid w:val="00A83A4F"/>
    <w:rsid w:val="00AA1701"/>
    <w:rsid w:val="00AA3D03"/>
    <w:rsid w:val="00AF3F40"/>
    <w:rsid w:val="00B315C1"/>
    <w:rsid w:val="00B47F75"/>
    <w:rsid w:val="00B87DED"/>
    <w:rsid w:val="00BB29EF"/>
    <w:rsid w:val="00BC2AFC"/>
    <w:rsid w:val="00BC4D15"/>
    <w:rsid w:val="00C244C9"/>
    <w:rsid w:val="00C36253"/>
    <w:rsid w:val="00C53338"/>
    <w:rsid w:val="00C87AD8"/>
    <w:rsid w:val="00C923B1"/>
    <w:rsid w:val="00CC07D5"/>
    <w:rsid w:val="00D247C1"/>
    <w:rsid w:val="00D327BC"/>
    <w:rsid w:val="00D33A48"/>
    <w:rsid w:val="00D73674"/>
    <w:rsid w:val="00D74F7D"/>
    <w:rsid w:val="00D952A2"/>
    <w:rsid w:val="00DC1E82"/>
    <w:rsid w:val="00DE3AE1"/>
    <w:rsid w:val="00E318B4"/>
    <w:rsid w:val="00E37FB0"/>
    <w:rsid w:val="00E50222"/>
    <w:rsid w:val="00E57817"/>
    <w:rsid w:val="00E80B6E"/>
    <w:rsid w:val="00EB2125"/>
    <w:rsid w:val="00EC07A3"/>
    <w:rsid w:val="00EC1A29"/>
    <w:rsid w:val="00F31BA0"/>
    <w:rsid w:val="00F62328"/>
    <w:rsid w:val="00F722AD"/>
    <w:rsid w:val="00F83BD9"/>
    <w:rsid w:val="00FC2793"/>
    <w:rsid w:val="00FC391B"/>
    <w:rsid w:val="00FD56E2"/>
    <w:rsid w:val="00FF3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8D57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33374A"/>
    <w:pPr>
      <w:keepNext/>
      <w:widowControl/>
      <w:autoSpaceDE/>
      <w:autoSpaceDN/>
      <w:outlineLvl w:val="1"/>
    </w:pPr>
    <w:rPr>
      <w:b/>
      <w:bCs/>
      <w:sz w:val="24"/>
      <w:szCs w:val="24"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83BD9"/>
  </w:style>
  <w:style w:type="paragraph" w:styleId="Pidipagina">
    <w:name w:val="footer"/>
    <w:basedOn w:val="Normale"/>
    <w:link w:val="PidipaginaCarattere"/>
    <w:uiPriority w:val="99"/>
    <w:semiHidden/>
    <w:unhideWhenUsed/>
    <w:rsid w:val="00F83BD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83BD9"/>
  </w:style>
  <w:style w:type="table" w:customStyle="1" w:styleId="TableNormal">
    <w:name w:val="Table Normal"/>
    <w:uiPriority w:val="2"/>
    <w:semiHidden/>
    <w:unhideWhenUsed/>
    <w:qFormat/>
    <w:rsid w:val="008D57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8D572F"/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8D572F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customStyle="1" w:styleId="Titolo11">
    <w:name w:val="Titolo 11"/>
    <w:basedOn w:val="Normale"/>
    <w:uiPriority w:val="1"/>
    <w:qFormat/>
    <w:rsid w:val="008D572F"/>
    <w:pPr>
      <w:spacing w:before="212"/>
      <w:ind w:left="552"/>
      <w:outlineLvl w:val="1"/>
    </w:pPr>
    <w:rPr>
      <w:b/>
      <w:bCs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8D572F"/>
  </w:style>
  <w:style w:type="character" w:customStyle="1" w:styleId="Titolo2Carattere">
    <w:name w:val="Titolo 2 Carattere"/>
    <w:basedOn w:val="Carpredefinitoparagrafo"/>
    <w:link w:val="Titolo2"/>
    <w:rsid w:val="0033374A"/>
    <w:rPr>
      <w:rFonts w:ascii="Times New Roman" w:eastAsia="Times New Roman" w:hAnsi="Times New Roman" w:cs="Times New Roman"/>
      <w:b/>
      <w:bCs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7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6E1DB-8693-42B5-A6E4-D14080EB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3400</Words>
  <Characters>19381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</dc:creator>
  <cp:lastModifiedBy>Giuseppe</cp:lastModifiedBy>
  <cp:revision>11</cp:revision>
  <dcterms:created xsi:type="dcterms:W3CDTF">2020-10-14T17:42:00Z</dcterms:created>
  <dcterms:modified xsi:type="dcterms:W3CDTF">2020-11-18T17:00:00Z</dcterms:modified>
</cp:coreProperties>
</file>